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1EA" w14:textId="6656F1C2" w:rsidR="00A8548D" w:rsidRDefault="00A8548D" w:rsidP="00A16407">
      <w:pPr>
        <w:spacing w:after="120" w:line="240" w:lineRule="auto"/>
        <w:ind w:right="28"/>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textovprepojeni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textovprepojenie"/>
            <w:bCs/>
            <w:lang w:val="en-GB"/>
          </w:rPr>
          <w:t xml:space="preserve">Guidelines on how to </w:t>
        </w:r>
        <w:r>
          <w:rPr>
            <w:rStyle w:val="Hypertextovprepojenie"/>
            <w:bCs/>
            <w:lang w:val="en-GB"/>
          </w:rPr>
          <w:t>use the Learning Agreement for S</w:t>
        </w:r>
        <w:r w:rsidRPr="00772234">
          <w:rPr>
            <w:rStyle w:val="Hypertextovprepojenie"/>
            <w:bCs/>
            <w:lang w:val="en-GB"/>
          </w:rPr>
          <w:t>tudies</w:t>
        </w:r>
      </w:hyperlink>
      <w:r>
        <w:rPr>
          <w:rStyle w:val="Hypertextovprepojeni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riekatabuky"/>
        <w:tblW w:w="11199" w:type="dxa"/>
        <w:tblInd w:w="-318" w:type="dxa"/>
        <w:tblLook w:val="04A0" w:firstRow="1" w:lastRow="0" w:firstColumn="1" w:lastColumn="0" w:noHBand="0" w:noVBand="1"/>
      </w:tblPr>
      <w:tblGrid>
        <w:gridCol w:w="1517"/>
        <w:gridCol w:w="1564"/>
        <w:gridCol w:w="1417"/>
        <w:gridCol w:w="305"/>
        <w:gridCol w:w="1594"/>
        <w:gridCol w:w="1600"/>
        <w:gridCol w:w="639"/>
        <w:gridCol w:w="2563"/>
      </w:tblGrid>
      <w:tr w:rsidR="00A16407"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16407"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16407"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16407"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16407"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16407"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A703AE5" w:rsidR="00E4761F" w:rsidRPr="00A16407" w:rsidRDefault="00A16407" w:rsidP="00E4761F">
            <w:pPr>
              <w:spacing w:after="120" w:line="240" w:lineRule="auto"/>
              <w:ind w:right="28"/>
              <w:jc w:val="center"/>
              <w:rPr>
                <w:rFonts w:ascii="Verdana" w:eastAsia="Times New Roman" w:hAnsi="Verdana" w:cs="Arial"/>
                <w:b/>
                <w:color w:val="002060"/>
                <w:sz w:val="16"/>
                <w:szCs w:val="16"/>
                <w:lang w:val="en-GB"/>
              </w:rPr>
            </w:pPr>
            <w:r w:rsidRPr="00A16407">
              <w:rPr>
                <w:rFonts w:ascii="Verdana" w:eastAsia="Times New Roman" w:hAnsi="Verdana" w:cs="Arial"/>
                <w:b/>
                <w:color w:val="002060"/>
                <w:sz w:val="16"/>
                <w:szCs w:val="16"/>
                <w:lang w:val="en-GB"/>
              </w:rPr>
              <w:t xml:space="preserve">Catholic University in </w:t>
            </w:r>
            <w:proofErr w:type="spellStart"/>
            <w:r w:rsidRPr="00A16407">
              <w:rPr>
                <w:rFonts w:ascii="Verdana" w:eastAsia="Times New Roman" w:hAnsi="Verdana" w:cs="Arial"/>
                <w:b/>
                <w:color w:val="002060"/>
                <w:sz w:val="16"/>
                <w:szCs w:val="16"/>
                <w:lang w:val="en-GB"/>
              </w:rPr>
              <w:t>Ružomberok</w:t>
            </w:r>
            <w:proofErr w:type="spellEnd"/>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3980B291" w:rsidR="00E4761F" w:rsidRPr="00A16407" w:rsidRDefault="00A16407" w:rsidP="00A16407">
            <w:pPr>
              <w:spacing w:after="120" w:line="240" w:lineRule="auto"/>
              <w:ind w:right="28"/>
              <w:rPr>
                <w:rFonts w:ascii="Verdana" w:eastAsia="Times New Roman" w:hAnsi="Verdana" w:cs="Arial"/>
                <w:b/>
                <w:color w:val="002060"/>
                <w:sz w:val="16"/>
                <w:szCs w:val="16"/>
                <w:lang w:val="en-GB"/>
              </w:rPr>
            </w:pPr>
            <w:r w:rsidRPr="00A16407">
              <w:rPr>
                <w:rFonts w:ascii="Verdana" w:eastAsia="Times New Roman" w:hAnsi="Verdana" w:cs="Arial"/>
                <w:b/>
                <w:color w:val="002060"/>
                <w:sz w:val="16"/>
                <w:szCs w:val="16"/>
                <w:lang w:val="en-GB"/>
              </w:rPr>
              <w:t>SKRUZOMBE01</w:t>
            </w:r>
          </w:p>
        </w:tc>
        <w:tc>
          <w:tcPr>
            <w:tcW w:w="1619" w:type="dxa"/>
          </w:tcPr>
          <w:p w14:paraId="08CE6F91" w14:textId="4186565E" w:rsidR="00E4761F" w:rsidRPr="00A16407" w:rsidRDefault="00A16407" w:rsidP="00E4761F">
            <w:pPr>
              <w:spacing w:after="120" w:line="240" w:lineRule="auto"/>
              <w:ind w:right="28"/>
              <w:jc w:val="center"/>
              <w:rPr>
                <w:rFonts w:ascii="Verdana" w:eastAsia="Times New Roman" w:hAnsi="Verdana" w:cs="Arial"/>
                <w:b/>
                <w:color w:val="002060"/>
                <w:sz w:val="20"/>
                <w:szCs w:val="20"/>
                <w:lang w:val="en-GB"/>
              </w:rPr>
            </w:pPr>
            <w:r w:rsidRPr="00A16407">
              <w:rPr>
                <w:rFonts w:ascii="Verdana" w:eastAsia="Times New Roman" w:hAnsi="Verdana" w:cs="Arial"/>
                <w:b/>
                <w:color w:val="002060"/>
                <w:sz w:val="20"/>
                <w:szCs w:val="20"/>
                <w:lang w:val="en-GB"/>
              </w:rPr>
              <w:t>Slovakia</w:t>
            </w:r>
          </w:p>
        </w:tc>
        <w:tc>
          <w:tcPr>
            <w:tcW w:w="3260" w:type="dxa"/>
            <w:gridSpan w:val="2"/>
          </w:tcPr>
          <w:p w14:paraId="07CF0021" w14:textId="77777777" w:rsidR="00A16407" w:rsidRDefault="00A16407" w:rsidP="00A16407">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PaedDr</w:t>
            </w:r>
            <w:proofErr w:type="spellEnd"/>
            <w:r>
              <w:rPr>
                <w:rFonts w:eastAsia="Times New Roman"/>
                <w:color w:val="000000"/>
                <w:sz w:val="16"/>
                <w:szCs w:val="16"/>
                <w:lang w:val="en-GB" w:eastAsia="en-GB"/>
              </w:rPr>
              <w:t>. Martin Pinkoš</w:t>
            </w:r>
          </w:p>
          <w:p w14:paraId="61CDCEAD" w14:textId="2DFEEC90" w:rsidR="00E4761F" w:rsidRPr="00A16407" w:rsidRDefault="00A16407" w:rsidP="00A16407">
            <w:pPr>
              <w:spacing w:after="0" w:line="240" w:lineRule="auto"/>
              <w:jc w:val="center"/>
              <w:rPr>
                <w:rFonts w:eastAsia="Times New Roman"/>
                <w:color w:val="000000"/>
                <w:sz w:val="16"/>
                <w:szCs w:val="16"/>
                <w:lang w:val="en-GB" w:eastAsia="en-GB"/>
              </w:rPr>
            </w:pPr>
            <w:hyperlink r:id="rId12" w:history="1">
              <w:r>
                <w:rPr>
                  <w:rStyle w:val="Hypertextovprepojenie"/>
                  <w:rFonts w:eastAsia="Times New Roman"/>
                  <w:sz w:val="16"/>
                  <w:szCs w:val="16"/>
                  <w:lang w:val="en-GB" w:eastAsia="en-GB"/>
                </w:rPr>
                <w:t>martin.pinkos@ku.sk</w:t>
              </w:r>
            </w:hyperlink>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riekatabu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1582D9B6" w:rsidR="009A1854" w:rsidRPr="008667EB" w:rsidRDefault="005C5CE2"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A16407">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3C2D9DA4" w:rsidR="005C5CE2" w:rsidRPr="00C96B63" w:rsidRDefault="005C5CE2" w:rsidP="00C96B63">
            <w:pPr>
              <w:pStyle w:val="Odsekzoznamu"/>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 xml:space="preserve">Academic year </w:t>
            </w:r>
            <w:r w:rsidR="00A16407">
              <w:rPr>
                <w:rFonts w:ascii="Calibri" w:eastAsia="Times New Roman" w:hAnsi="Calibri" w:cs="Times New Roman"/>
                <w:bCs/>
                <w:iCs/>
                <w:color w:val="000000"/>
                <w:sz w:val="16"/>
                <w:szCs w:val="16"/>
                <w:lang w:val="en-GB" w:eastAsia="en-GB"/>
              </w:rPr>
              <w:t>2023/2024</w:t>
            </w:r>
          </w:p>
          <w:p w14:paraId="2B7F9156" w14:textId="5F0C19FD" w:rsidR="009A1854" w:rsidRPr="00236998" w:rsidRDefault="009A1854" w:rsidP="00236998">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xtpoznmkypodiarou"/>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w:t>
            </w:r>
            <w:proofErr w:type="gramStart"/>
            <w:r w:rsidR="003B1ACF" w:rsidRPr="002A00C3">
              <w:rPr>
                <w:rFonts w:ascii="Calibri" w:eastAsia="Times New Roman" w:hAnsi="Calibri" w:cs="Times New Roman"/>
                <w:bCs/>
                <w:color w:val="000000"/>
                <w:sz w:val="16"/>
                <w:szCs w:val="16"/>
                <w:lang w:val="en-GB" w:eastAsia="en-GB"/>
              </w:rPr>
              <w:t>e.g.</w:t>
            </w:r>
            <w:proofErr w:type="gramEnd"/>
            <w:r w:rsidR="003B1ACF"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651CC80B"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3" w:history="1">
              <w:r w:rsidR="00A16407" w:rsidRPr="006E353C">
                <w:rPr>
                  <w:rStyle w:val="Hypertextovprepojenie"/>
                  <w:rFonts w:ascii="Calibri" w:eastAsia="Times New Roman" w:hAnsi="Calibri" w:cs="Times New Roman"/>
                  <w:sz w:val="16"/>
                  <w:szCs w:val="16"/>
                  <w:lang w:val="en-GB" w:eastAsia="en-GB"/>
                </w:rPr>
                <w:t>https://www.ku.sk/en/foreign-relations/erasmus/student-mobilities/courses-offered-16244/</w:t>
              </w:r>
            </w:hyperlink>
            <w:r w:rsidR="00A16407">
              <w:rPr>
                <w:rFonts w:ascii="Calibri" w:eastAsia="Times New Roman" w:hAnsi="Calibri" w:cs="Times New Roman"/>
                <w:color w:val="000000"/>
                <w:sz w:val="16"/>
                <w:szCs w:val="16"/>
                <w:lang w:val="en-GB" w:eastAsia="en-GB"/>
              </w:rPr>
              <w:t xml:space="preserve"> </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Mriekatabuky"/>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w:t>
            </w:r>
            <w:proofErr w:type="gramStart"/>
            <w:r w:rsidR="005431E9" w:rsidRPr="002A00C3">
              <w:rPr>
                <w:rFonts w:ascii="Calibri" w:eastAsia="Times New Roman" w:hAnsi="Calibri" w:cs="Times New Roman"/>
                <w:bCs/>
                <w:color w:val="000000"/>
                <w:sz w:val="16"/>
                <w:szCs w:val="16"/>
                <w:lang w:val="en-GB" w:eastAsia="en-GB"/>
              </w:rPr>
              <w:t>e.g.</w:t>
            </w:r>
            <w:proofErr w:type="gramEnd"/>
            <w:r w:rsidR="005431E9"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700DC888" w14:textId="2A5DF03B" w:rsidR="005864AA" w:rsidRDefault="005864AA" w:rsidP="00A16407">
      <w:pPr>
        <w:spacing w:after="120" w:line="240" w:lineRule="auto"/>
        <w:ind w:right="28"/>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Reason for changing a </w:t>
            </w:r>
            <w:proofErr w:type="gramStart"/>
            <w:r>
              <w:rPr>
                <w:rFonts w:ascii="Calibri" w:eastAsia="Times New Roman" w:hAnsi="Calibri" w:cs="Times New Roman"/>
                <w:b/>
                <w:bCs/>
                <w:color w:val="000000"/>
                <w:sz w:val="16"/>
                <w:szCs w:val="16"/>
                <w:lang w:val="en-GB" w:eastAsia="en-GB"/>
              </w:rPr>
              <w:t>component</w:t>
            </w:r>
            <w:proofErr w:type="gramEnd"/>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A164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A164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A164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A164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Mriekatabuky"/>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A1640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A1640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A16407"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Zstupn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Zstupn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A1640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A1640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Zstupn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A164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A164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A16407"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Zstupn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A164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A164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Mriekatabuky"/>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Mriekatabuky"/>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textovprepojeni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textovprepojeni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textovprepojeni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F8E3A8E" w:rsidR="006274A5" w:rsidRPr="000D29F8"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16407"/>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A460C8"/>
    <w:rPr>
      <w:lang w:val="it-IT"/>
    </w:rPr>
  </w:style>
  <w:style w:type="paragraph" w:styleId="Pta">
    <w:name w:val="footer"/>
    <w:basedOn w:val="Normlny"/>
    <w:link w:val="PtaChar"/>
    <w:uiPriority w:val="99"/>
    <w:semiHidden/>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A460C8"/>
    <w:rPr>
      <w:lang w:val="it-IT"/>
    </w:rPr>
  </w:style>
  <w:style w:type="paragraph" w:styleId="Predmetkomentra">
    <w:name w:val="annotation subject"/>
    <w:basedOn w:val="Textkomentra"/>
    <w:next w:val="Textkomentra"/>
    <w:link w:val="PredmetkomentraChar"/>
    <w:uiPriority w:val="99"/>
    <w:semiHidden/>
    <w:unhideWhenUsed/>
    <w:rsid w:val="00AA2715"/>
    <w:rPr>
      <w:b/>
      <w:bCs/>
    </w:rPr>
  </w:style>
  <w:style w:type="character" w:customStyle="1" w:styleId="PredmetkomentraChar">
    <w:name w:val="Predmet komentára Char"/>
    <w:basedOn w:val="TextkomentraChar"/>
    <w:link w:val="Predmetkomentra"/>
    <w:uiPriority w:val="99"/>
    <w:semiHidden/>
    <w:rsid w:val="00AA2715"/>
    <w:rPr>
      <w:b/>
      <w:bCs/>
      <w:sz w:val="20"/>
      <w:szCs w:val="20"/>
      <w:lang w:val="it-IT"/>
    </w:rPr>
  </w:style>
  <w:style w:type="paragraph" w:styleId="Revzia">
    <w:name w:val="Revision"/>
    <w:hidden/>
    <w:uiPriority w:val="99"/>
    <w:semiHidden/>
    <w:rsid w:val="005C5CE2"/>
    <w:pPr>
      <w:spacing w:after="0" w:line="240" w:lineRule="auto"/>
    </w:pPr>
    <w:rPr>
      <w:lang w:val="it-IT"/>
    </w:rPr>
  </w:style>
  <w:style w:type="character" w:styleId="Nevyrieenzmienka">
    <w:name w:val="Unresolved Mention"/>
    <w:basedOn w:val="Predvolenpsmoodseku"/>
    <w:uiPriority w:val="99"/>
    <w:semiHidden/>
    <w:unhideWhenUsed/>
    <w:rsid w:val="00A1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sk/en/foreign-relations/erasmus/student-mobilities/courses-offered-16244/"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artin.pinkos@ku.sk"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Zstupn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Zstupn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Zstupn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Zstupn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Zstupn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Zstupn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15688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Martin Pinkoš</cp:lastModifiedBy>
  <cp:revision>2</cp:revision>
  <cp:lastPrinted>2021-02-09T14:36:00Z</cp:lastPrinted>
  <dcterms:created xsi:type="dcterms:W3CDTF">2023-08-17T10:21:00Z</dcterms:created>
  <dcterms:modified xsi:type="dcterms:W3CDTF">2023-08-17T10:21:00Z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