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F3EEF" w14:textId="3E71A9F1"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 xml:space="preserve">Visual Culture 2 </w:t>
      </w:r>
      <w:r w:rsidR="00197A29" w:rsidRPr="009D2DBD">
        <w:rPr>
          <w:rFonts w:ascii="Garamond" w:hAnsi="Garamond"/>
          <w:b/>
          <w:bCs/>
          <w:sz w:val="20"/>
          <w:szCs w:val="20"/>
          <w:lang w:val="en-GB"/>
        </w:rPr>
        <w:t>(seminar)</w:t>
      </w:r>
    </w:p>
    <w:p w14:paraId="279E24E7" w14:textId="653B7116" w:rsidR="00D15319" w:rsidRPr="009D2DBD" w:rsidRDefault="00D15319" w:rsidP="00D15319">
      <w:pPr>
        <w:rPr>
          <w:rFonts w:ascii="Garamond" w:hAnsi="Garamond"/>
          <w:b/>
          <w:bCs/>
          <w:sz w:val="20"/>
          <w:szCs w:val="20"/>
          <w:lang w:val="en-GB"/>
        </w:rPr>
      </w:pPr>
      <w:proofErr w:type="spellStart"/>
      <w:r w:rsidRPr="009D2DBD">
        <w:rPr>
          <w:rFonts w:ascii="Garamond" w:hAnsi="Garamond"/>
          <w:b/>
          <w:bCs/>
          <w:sz w:val="20"/>
          <w:szCs w:val="20"/>
          <w:lang w:val="en-GB"/>
        </w:rPr>
        <w:t>Instagrammism</w:t>
      </w:r>
      <w:proofErr w:type="spellEnd"/>
      <w:r w:rsidRPr="009D2DBD">
        <w:rPr>
          <w:rFonts w:ascii="Garamond" w:hAnsi="Garamond"/>
          <w:b/>
          <w:bCs/>
          <w:sz w:val="20"/>
          <w:szCs w:val="20"/>
          <w:lang w:val="en-GB"/>
        </w:rPr>
        <w:t>: Producing and Consuming Images</w:t>
      </w:r>
      <w:r w:rsidR="00197A29" w:rsidRPr="009D2DBD">
        <w:rPr>
          <w:rFonts w:ascii="Garamond" w:hAnsi="Garamond"/>
          <w:b/>
          <w:bCs/>
          <w:sz w:val="20"/>
          <w:szCs w:val="20"/>
          <w:lang w:val="en-GB"/>
        </w:rPr>
        <w:t xml:space="preserve"> </w:t>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t>Tue 15.00-16.30</w:t>
      </w:r>
    </w:p>
    <w:p w14:paraId="5CDB8448" w14:textId="29915B44" w:rsidR="00197A29" w:rsidRPr="009D2DBD" w:rsidRDefault="007F5F8A" w:rsidP="00197A29">
      <w:pPr>
        <w:rPr>
          <w:rFonts w:ascii="Garamond" w:hAnsi="Garamond"/>
          <w:b/>
          <w:bCs/>
          <w:sz w:val="20"/>
          <w:szCs w:val="20"/>
          <w:lang w:val="en-GB"/>
        </w:rPr>
      </w:pPr>
      <w:r w:rsidRPr="009D2DBD">
        <w:rPr>
          <w:rFonts w:ascii="Garamond" w:hAnsi="Garamond"/>
          <w:b/>
          <w:bCs/>
          <w:sz w:val="20"/>
          <w:szCs w:val="20"/>
          <w:lang w:val="en-GB"/>
        </w:rPr>
        <w:t xml:space="preserve">David </w:t>
      </w:r>
      <w:proofErr w:type="spellStart"/>
      <w:r w:rsidRPr="009D2DBD">
        <w:rPr>
          <w:rFonts w:ascii="Garamond" w:hAnsi="Garamond"/>
          <w:b/>
          <w:bCs/>
          <w:sz w:val="20"/>
          <w:szCs w:val="20"/>
          <w:lang w:val="en-GB"/>
        </w:rPr>
        <w:t>Levente</w:t>
      </w:r>
      <w:proofErr w:type="spellEnd"/>
      <w:r w:rsidRPr="009D2DBD">
        <w:rPr>
          <w:rFonts w:ascii="Garamond" w:hAnsi="Garamond"/>
          <w:b/>
          <w:bCs/>
          <w:sz w:val="20"/>
          <w:szCs w:val="20"/>
          <w:lang w:val="en-GB"/>
        </w:rPr>
        <w:t xml:space="preserve"> </w:t>
      </w:r>
      <w:proofErr w:type="spellStart"/>
      <w:r w:rsidRPr="009D2DBD">
        <w:rPr>
          <w:rFonts w:ascii="Garamond" w:hAnsi="Garamond"/>
          <w:b/>
          <w:bCs/>
          <w:sz w:val="20"/>
          <w:szCs w:val="20"/>
          <w:lang w:val="en-GB"/>
        </w:rPr>
        <w:t>Palatinus</w:t>
      </w:r>
      <w:proofErr w:type="spellEnd"/>
      <w:r w:rsidRPr="009D2DBD">
        <w:rPr>
          <w:rFonts w:ascii="Garamond" w:hAnsi="Garamond"/>
          <w:b/>
          <w:bCs/>
          <w:sz w:val="20"/>
          <w:szCs w:val="20"/>
          <w:lang w:val="en-GB"/>
        </w:rPr>
        <w:t xml:space="preserve"> PhD</w:t>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r>
      <w:r w:rsidR="00197A29" w:rsidRPr="009D2DBD">
        <w:rPr>
          <w:rFonts w:ascii="Garamond" w:hAnsi="Garamond"/>
          <w:b/>
          <w:bCs/>
          <w:sz w:val="20"/>
          <w:szCs w:val="20"/>
          <w:lang w:val="en-GB"/>
        </w:rPr>
        <w:tab/>
        <w:t>3 credits</w:t>
      </w:r>
    </w:p>
    <w:p w14:paraId="78FA6FBB" w14:textId="77777777"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 </w:t>
      </w:r>
    </w:p>
    <w:p w14:paraId="3A9D5384" w14:textId="77777777"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Course Requirements:</w:t>
      </w:r>
    </w:p>
    <w:p w14:paraId="4099CF16" w14:textId="48671BF1" w:rsidR="00D15319" w:rsidRPr="009D2DBD" w:rsidRDefault="00D15319" w:rsidP="00D15319">
      <w:pPr>
        <w:rPr>
          <w:rFonts w:ascii="Garamond" w:hAnsi="Garamond"/>
          <w:sz w:val="20"/>
          <w:szCs w:val="20"/>
          <w:lang w:val="en-GB"/>
        </w:rPr>
      </w:pPr>
      <w:r w:rsidRPr="009D2DBD">
        <w:rPr>
          <w:rFonts w:ascii="Garamond" w:hAnsi="Garamond"/>
          <w:sz w:val="20"/>
          <w:szCs w:val="20"/>
          <w:lang w:val="en-GB"/>
        </w:rPr>
        <w:t>Participation in discussions (20%); oral presentation (30%); project portfolio OR research paper (50%)</w:t>
      </w:r>
    </w:p>
    <w:p w14:paraId="67AA5A8D"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w:t>
      </w:r>
    </w:p>
    <w:p w14:paraId="0D60D214" w14:textId="77777777"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Learning and Skills Outcomes:</w:t>
      </w:r>
    </w:p>
    <w:p w14:paraId="56681099"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This course offers an introduction to the study of the inter-disciplinary field of visual culture, and more specifically the ways Instagram has become a global visual cultural phenomenon in its own right, redefining ways of image production and consumption alike. By the end of the course, students will be able to identify the underlying debates about images and forms of visualization. They will have developed a visual literacy and an image competence that will enable them to negotiate the ways Instagram informs our experience of our environment, and how concepts like race, gender, otherness, power, and identity are themselves visualized, how Instagram becomes a trend-setter and a conduit for brands. Students will also be able to articulate their own critical stances regarding the practices of </w:t>
      </w:r>
      <w:proofErr w:type="spellStart"/>
      <w:r w:rsidRPr="009D2DBD">
        <w:rPr>
          <w:rFonts w:ascii="Garamond" w:hAnsi="Garamond"/>
          <w:sz w:val="20"/>
          <w:szCs w:val="20"/>
          <w:lang w:val="en-GB"/>
        </w:rPr>
        <w:t>instagrammism</w:t>
      </w:r>
      <w:proofErr w:type="spellEnd"/>
      <w:r w:rsidRPr="009D2DBD">
        <w:rPr>
          <w:rFonts w:ascii="Garamond" w:hAnsi="Garamond"/>
          <w:sz w:val="20"/>
          <w:szCs w:val="20"/>
          <w:lang w:val="en-GB"/>
        </w:rPr>
        <w:t>, influencer culture, and visual pleasure, where the production, distribution and consumption of images plays a crucial part.</w:t>
      </w:r>
    </w:p>
    <w:p w14:paraId="7151946C"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w:t>
      </w:r>
    </w:p>
    <w:p w14:paraId="61B7E114" w14:textId="77777777"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Short Description:</w:t>
      </w:r>
    </w:p>
    <w:p w14:paraId="6642A131" w14:textId="5898EB88" w:rsidR="00D15319" w:rsidRPr="009D2DBD" w:rsidRDefault="00D15319" w:rsidP="00D15319">
      <w:pPr>
        <w:rPr>
          <w:rFonts w:ascii="Garamond" w:hAnsi="Garamond"/>
          <w:sz w:val="20"/>
          <w:szCs w:val="20"/>
          <w:lang w:val="en-GB"/>
        </w:rPr>
      </w:pPr>
      <w:r w:rsidRPr="009D2DBD">
        <w:rPr>
          <w:rFonts w:ascii="Garamond" w:hAnsi="Garamond"/>
          <w:sz w:val="20"/>
          <w:szCs w:val="20"/>
          <w:lang w:val="en-GB"/>
        </w:rPr>
        <w:t>Starting out from the</w:t>
      </w:r>
      <w:r w:rsidR="00770CCF">
        <w:rPr>
          <w:rFonts w:ascii="Garamond" w:hAnsi="Garamond"/>
          <w:sz w:val="20"/>
          <w:szCs w:val="20"/>
          <w:lang w:val="en-GB"/>
        </w:rPr>
        <w:t xml:space="preserve"> concept of the ‘pictorial turn’</w:t>
      </w:r>
      <w:r w:rsidRPr="009D2DBD">
        <w:rPr>
          <w:rFonts w:ascii="Garamond" w:hAnsi="Garamond"/>
          <w:sz w:val="20"/>
          <w:szCs w:val="20"/>
          <w:lang w:val="en-GB"/>
        </w:rPr>
        <w:t xml:space="preserve">, the purpose of the course is to revisit such conceptual problems as the picture/image relation, or the dichotomy of text/hashtags and images, the </w:t>
      </w:r>
      <w:proofErr w:type="spellStart"/>
      <w:r w:rsidRPr="009D2DBD">
        <w:rPr>
          <w:rFonts w:ascii="Garamond" w:hAnsi="Garamond"/>
          <w:sz w:val="20"/>
          <w:szCs w:val="20"/>
          <w:lang w:val="en-GB"/>
        </w:rPr>
        <w:t>phenomenolgy</w:t>
      </w:r>
      <w:proofErr w:type="spellEnd"/>
      <w:r w:rsidRPr="009D2DBD">
        <w:rPr>
          <w:rFonts w:ascii="Garamond" w:hAnsi="Garamond"/>
          <w:sz w:val="20"/>
          <w:szCs w:val="20"/>
          <w:lang w:val="en-GB"/>
        </w:rPr>
        <w:t xml:space="preserve"> of perception, the problem of the gaze, or the techniques and technicalities that su</w:t>
      </w:r>
      <w:bookmarkStart w:id="0" w:name="_GoBack"/>
      <w:bookmarkEnd w:id="0"/>
      <w:r w:rsidRPr="009D2DBD">
        <w:rPr>
          <w:rFonts w:ascii="Garamond" w:hAnsi="Garamond"/>
          <w:sz w:val="20"/>
          <w:szCs w:val="20"/>
          <w:lang w:val="en-GB"/>
        </w:rPr>
        <w:t xml:space="preserve">rround the creation and dissemination of images on Instagram. Students will also become familiar with the historical, philosophical, artistic, and political discourses surrounding </w:t>
      </w:r>
      <w:proofErr w:type="spellStart"/>
      <w:r w:rsidRPr="009D2DBD">
        <w:rPr>
          <w:rFonts w:ascii="Garamond" w:hAnsi="Garamond"/>
          <w:sz w:val="20"/>
          <w:szCs w:val="20"/>
          <w:lang w:val="en-GB"/>
        </w:rPr>
        <w:t>instagrammism</w:t>
      </w:r>
      <w:proofErr w:type="spellEnd"/>
      <w:r w:rsidRPr="009D2DBD">
        <w:rPr>
          <w:rFonts w:ascii="Garamond" w:hAnsi="Garamond"/>
          <w:sz w:val="20"/>
          <w:szCs w:val="20"/>
          <w:lang w:val="en-GB"/>
        </w:rPr>
        <w:t xml:space="preserve"> and big data analytics. The course will investigate examples like lifestyle photography, selfie culture, nature photography and advertising, where information, meaning, and entertainment are brought to the consumer through the interfaces of a specific instances of digital visual technology, and where the construction and dissemination of meanings is both facilitated by and embedded in a particular aesthetic, economic and political framework proper to Instagram. </w:t>
      </w:r>
    </w:p>
    <w:p w14:paraId="081DCBF9" w14:textId="77777777" w:rsidR="007F5F8A" w:rsidRPr="009D2DBD" w:rsidRDefault="007F5F8A" w:rsidP="00D15319">
      <w:pPr>
        <w:rPr>
          <w:rFonts w:ascii="Garamond" w:hAnsi="Garamond"/>
          <w:sz w:val="20"/>
          <w:szCs w:val="20"/>
          <w:lang w:val="en-GB"/>
        </w:rPr>
      </w:pPr>
    </w:p>
    <w:p w14:paraId="3C4D79C8" w14:textId="3EC344A7" w:rsidR="007F5F8A" w:rsidRPr="009D2DBD" w:rsidRDefault="007F5F8A" w:rsidP="00D15319">
      <w:pPr>
        <w:rPr>
          <w:rFonts w:ascii="Garamond" w:hAnsi="Garamond"/>
          <w:sz w:val="20"/>
          <w:szCs w:val="20"/>
          <w:lang w:val="en-GB"/>
        </w:rPr>
      </w:pPr>
      <w:r w:rsidRPr="009D2DBD">
        <w:rPr>
          <w:rFonts w:ascii="Garamond" w:hAnsi="Garamond"/>
          <w:sz w:val="20"/>
          <w:szCs w:val="20"/>
          <w:lang w:val="en-GB"/>
        </w:rPr>
        <w:t>Course outline:</w:t>
      </w:r>
    </w:p>
    <w:p w14:paraId="68F5F4F5" w14:textId="444DC966" w:rsidR="007F5F8A" w:rsidRPr="009D2DBD" w:rsidRDefault="007F5F8A" w:rsidP="00D15319">
      <w:pPr>
        <w:rPr>
          <w:rFonts w:ascii="Garamond" w:hAnsi="Garamond"/>
          <w:sz w:val="20"/>
          <w:szCs w:val="20"/>
          <w:lang w:val="en-GB"/>
        </w:rPr>
      </w:pPr>
      <w:r w:rsidRPr="009D2DBD">
        <w:rPr>
          <w:rFonts w:ascii="Garamond" w:hAnsi="Garamond"/>
          <w:sz w:val="20"/>
          <w:szCs w:val="20"/>
          <w:lang w:val="en-GB"/>
        </w:rPr>
        <w:t>Week 1: Introduction</w:t>
      </w:r>
    </w:p>
    <w:p w14:paraId="642D98DA" w14:textId="3DA74817" w:rsidR="007F5F8A" w:rsidRPr="009D2DBD" w:rsidRDefault="007F5F8A" w:rsidP="00D15319">
      <w:pPr>
        <w:rPr>
          <w:rFonts w:ascii="Garamond" w:hAnsi="Garamond"/>
          <w:sz w:val="20"/>
          <w:szCs w:val="20"/>
          <w:lang w:val="en-GB"/>
        </w:rPr>
      </w:pPr>
      <w:r w:rsidRPr="009D2DBD">
        <w:rPr>
          <w:rFonts w:ascii="Garamond" w:hAnsi="Garamond"/>
          <w:sz w:val="20"/>
          <w:szCs w:val="20"/>
          <w:lang w:val="en-GB"/>
        </w:rPr>
        <w:t>Week 2: A (Brief) History of Instagram: Media Ecology and the Evolutionary Logic of Digital Species</w:t>
      </w:r>
    </w:p>
    <w:p w14:paraId="6E2AD1AB" w14:textId="5B3E8A2B" w:rsidR="007F5F8A" w:rsidRPr="009D2DBD" w:rsidRDefault="007F5F8A" w:rsidP="00D15319">
      <w:pPr>
        <w:rPr>
          <w:rFonts w:ascii="Garamond" w:hAnsi="Garamond"/>
          <w:sz w:val="20"/>
          <w:szCs w:val="20"/>
          <w:lang w:val="en-GB"/>
        </w:rPr>
      </w:pPr>
      <w:r w:rsidRPr="009D2DBD">
        <w:rPr>
          <w:rFonts w:ascii="Garamond" w:hAnsi="Garamond"/>
          <w:sz w:val="20"/>
          <w:szCs w:val="20"/>
          <w:lang w:val="en-GB"/>
        </w:rPr>
        <w:t>Week 3: Subjects and S</w:t>
      </w:r>
      <w:r w:rsidR="00790359" w:rsidRPr="009D2DBD">
        <w:rPr>
          <w:rFonts w:ascii="Garamond" w:hAnsi="Garamond"/>
          <w:sz w:val="20"/>
          <w:szCs w:val="20"/>
          <w:lang w:val="en-GB"/>
        </w:rPr>
        <w:t>tyles in Instagram Photography</w:t>
      </w:r>
    </w:p>
    <w:p w14:paraId="55857924" w14:textId="45FEE6BA"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4: </w:t>
      </w:r>
      <w:r w:rsidR="00790359" w:rsidRPr="009D2DBD">
        <w:rPr>
          <w:rFonts w:ascii="Garamond" w:hAnsi="Garamond"/>
          <w:sz w:val="20"/>
          <w:szCs w:val="20"/>
          <w:lang w:val="en-GB"/>
        </w:rPr>
        <w:t xml:space="preserve">The Anatomy of Instagram: Hashtags and Influencer Culture </w:t>
      </w:r>
    </w:p>
    <w:p w14:paraId="1BDAFEEB" w14:textId="59B40963"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5: </w:t>
      </w:r>
      <w:r w:rsidR="00790359" w:rsidRPr="009D2DBD">
        <w:rPr>
          <w:rFonts w:ascii="Garamond" w:hAnsi="Garamond"/>
          <w:sz w:val="20"/>
          <w:szCs w:val="20"/>
          <w:lang w:val="en-GB"/>
        </w:rPr>
        <w:t xml:space="preserve">The Anatomy of Instagram: Enhancing Photography and Filters </w:t>
      </w:r>
    </w:p>
    <w:p w14:paraId="28C2AFBF" w14:textId="6AD8EE5C"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6: </w:t>
      </w:r>
      <w:r w:rsidR="00790359" w:rsidRPr="009D2DBD">
        <w:rPr>
          <w:rFonts w:ascii="Garamond" w:hAnsi="Garamond"/>
          <w:sz w:val="20"/>
          <w:szCs w:val="20"/>
          <w:lang w:val="en-GB"/>
        </w:rPr>
        <w:t>Branding and Marketing</w:t>
      </w:r>
    </w:p>
    <w:p w14:paraId="68E3DB86" w14:textId="68F5DAE2" w:rsidR="007F5F8A" w:rsidRPr="009D2DBD" w:rsidRDefault="007F5F8A" w:rsidP="00D15319">
      <w:pPr>
        <w:rPr>
          <w:rFonts w:ascii="Garamond" w:hAnsi="Garamond"/>
          <w:sz w:val="20"/>
          <w:szCs w:val="20"/>
          <w:lang w:val="en-GB"/>
        </w:rPr>
      </w:pPr>
      <w:r w:rsidRPr="009D2DBD">
        <w:rPr>
          <w:rFonts w:ascii="Garamond" w:hAnsi="Garamond"/>
          <w:sz w:val="20"/>
          <w:szCs w:val="20"/>
          <w:lang w:val="en-GB"/>
        </w:rPr>
        <w:t>Week 7: Projects Week</w:t>
      </w:r>
    </w:p>
    <w:p w14:paraId="54BE896F" w14:textId="28B3FFF4"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8: </w:t>
      </w:r>
      <w:r w:rsidR="00FF4B4F" w:rsidRPr="009D2DBD">
        <w:rPr>
          <w:rFonts w:ascii="Garamond" w:hAnsi="Garamond"/>
          <w:sz w:val="20"/>
          <w:szCs w:val="20"/>
          <w:lang w:val="en-GB"/>
        </w:rPr>
        <w:t>Instagram and Big Data</w:t>
      </w:r>
    </w:p>
    <w:p w14:paraId="3FA808AC" w14:textId="5DA079C6"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9: </w:t>
      </w:r>
      <w:r w:rsidR="00FF4B4F" w:rsidRPr="009D2DBD">
        <w:rPr>
          <w:rFonts w:ascii="Garamond" w:hAnsi="Garamond"/>
          <w:sz w:val="20"/>
          <w:szCs w:val="20"/>
          <w:lang w:val="en-GB"/>
        </w:rPr>
        <w:t>Instagram and / as Urban Experience</w:t>
      </w:r>
    </w:p>
    <w:p w14:paraId="36109A4E" w14:textId="1115768C"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10: </w:t>
      </w:r>
      <w:r w:rsidR="00FF4B4F" w:rsidRPr="009D2DBD">
        <w:rPr>
          <w:rFonts w:ascii="Garamond" w:hAnsi="Garamond"/>
          <w:sz w:val="20"/>
          <w:szCs w:val="20"/>
          <w:lang w:val="en-GB"/>
        </w:rPr>
        <w:t>AI and the Future of Digital Photography</w:t>
      </w:r>
    </w:p>
    <w:p w14:paraId="706C9823" w14:textId="483B7C34" w:rsidR="00FF4B4F" w:rsidRPr="009D2DBD" w:rsidRDefault="00FF4B4F" w:rsidP="00D15319">
      <w:pPr>
        <w:rPr>
          <w:rFonts w:ascii="Garamond" w:hAnsi="Garamond"/>
          <w:sz w:val="20"/>
          <w:szCs w:val="20"/>
          <w:lang w:val="en-GB"/>
        </w:rPr>
      </w:pPr>
      <w:r w:rsidRPr="009D2DBD">
        <w:rPr>
          <w:rFonts w:ascii="Garamond" w:hAnsi="Garamond"/>
          <w:sz w:val="20"/>
          <w:szCs w:val="20"/>
          <w:lang w:val="en-GB"/>
        </w:rPr>
        <w:t>Week 11: Projects Week</w:t>
      </w:r>
    </w:p>
    <w:p w14:paraId="32C4558E" w14:textId="6291D994" w:rsidR="007F5F8A" w:rsidRPr="009D2DBD" w:rsidRDefault="007F5F8A" w:rsidP="00D15319">
      <w:pPr>
        <w:rPr>
          <w:rFonts w:ascii="Garamond" w:hAnsi="Garamond"/>
          <w:sz w:val="20"/>
          <w:szCs w:val="20"/>
          <w:lang w:val="en-GB"/>
        </w:rPr>
      </w:pPr>
      <w:r w:rsidRPr="009D2DBD">
        <w:rPr>
          <w:rFonts w:ascii="Garamond" w:hAnsi="Garamond"/>
          <w:sz w:val="20"/>
          <w:szCs w:val="20"/>
          <w:lang w:val="en-GB"/>
        </w:rPr>
        <w:t xml:space="preserve">Week 12: </w:t>
      </w:r>
      <w:r w:rsidR="00FF4B4F" w:rsidRPr="009D2DBD">
        <w:rPr>
          <w:rFonts w:ascii="Garamond" w:hAnsi="Garamond"/>
          <w:sz w:val="20"/>
          <w:szCs w:val="20"/>
          <w:lang w:val="en-GB"/>
        </w:rPr>
        <w:t>Conclusions, Evaluation</w:t>
      </w:r>
    </w:p>
    <w:p w14:paraId="7A26C481" w14:textId="77777777" w:rsidR="007F5F8A" w:rsidRPr="009D2DBD" w:rsidRDefault="007F5F8A" w:rsidP="00D15319">
      <w:pPr>
        <w:rPr>
          <w:rFonts w:ascii="Garamond" w:hAnsi="Garamond"/>
          <w:sz w:val="20"/>
          <w:szCs w:val="20"/>
          <w:lang w:val="en-GB"/>
        </w:rPr>
      </w:pPr>
    </w:p>
    <w:p w14:paraId="252EC858"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w:t>
      </w:r>
    </w:p>
    <w:p w14:paraId="0EC88EE5" w14:textId="77777777" w:rsidR="00D15319" w:rsidRPr="009D2DBD" w:rsidRDefault="00D15319" w:rsidP="00D15319">
      <w:pPr>
        <w:rPr>
          <w:rFonts w:ascii="Garamond" w:hAnsi="Garamond"/>
          <w:sz w:val="20"/>
          <w:szCs w:val="20"/>
          <w:lang w:val="en-GB"/>
        </w:rPr>
      </w:pPr>
      <w:r w:rsidRPr="009D2DBD">
        <w:rPr>
          <w:rFonts w:ascii="Garamond" w:hAnsi="Garamond"/>
          <w:b/>
          <w:bCs/>
          <w:sz w:val="20"/>
          <w:szCs w:val="20"/>
          <w:lang w:val="en-GB"/>
        </w:rPr>
        <w:t>Literature:</w:t>
      </w:r>
    </w:p>
    <w:p w14:paraId="3F1EA023"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Lev Manovich: The Language of New Media. MIT, 2001.</w:t>
      </w:r>
    </w:p>
    <w:p w14:paraId="14F23A5B"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 </w:t>
      </w:r>
      <w:r w:rsidR="00EC7068" w:rsidRPr="009D2DBD">
        <w:rPr>
          <w:rFonts w:ascii="Garamond" w:hAnsi="Garamond"/>
          <w:sz w:val="20"/>
          <w:szCs w:val="20"/>
          <w:lang w:val="en-GB"/>
        </w:rPr>
        <w:t>Subjects and Styles in Instagram Photography (Parts 1 and 2), 2016.</w:t>
      </w:r>
    </w:p>
    <w:p w14:paraId="2BB56E28" w14:textId="77777777" w:rsidR="00EC7068" w:rsidRPr="009D2DBD" w:rsidRDefault="00EC7068" w:rsidP="00D15319">
      <w:pPr>
        <w:rPr>
          <w:rFonts w:ascii="Garamond" w:hAnsi="Garamond"/>
          <w:sz w:val="20"/>
          <w:szCs w:val="20"/>
          <w:lang w:val="en-GB"/>
        </w:rPr>
      </w:pPr>
      <w:r w:rsidRPr="009D2DBD">
        <w:rPr>
          <w:rFonts w:ascii="Garamond" w:hAnsi="Garamond"/>
          <w:sz w:val="20"/>
          <w:szCs w:val="20"/>
          <w:lang w:val="en-GB"/>
        </w:rPr>
        <w:t>--: Visual Semiotics, Media Theory and Cultural Analytics. 2017.</w:t>
      </w:r>
    </w:p>
    <w:p w14:paraId="7393A7EB" w14:textId="12700DEF" w:rsidR="009D2DBD" w:rsidRPr="009D2DBD" w:rsidRDefault="009D2DBD" w:rsidP="00D15319">
      <w:pPr>
        <w:rPr>
          <w:rFonts w:ascii="Garamond" w:hAnsi="Garamond"/>
          <w:sz w:val="20"/>
          <w:szCs w:val="20"/>
          <w:lang w:val="en-GB"/>
        </w:rPr>
      </w:pPr>
      <w:proofErr w:type="spellStart"/>
      <w:r w:rsidRPr="009D2DBD">
        <w:rPr>
          <w:rFonts w:ascii="Garamond" w:hAnsi="Garamond"/>
          <w:sz w:val="20"/>
          <w:szCs w:val="20"/>
          <w:lang w:val="en-GB"/>
        </w:rPr>
        <w:t>Kaja</w:t>
      </w:r>
      <w:proofErr w:type="spellEnd"/>
      <w:r w:rsidRPr="009D2DBD">
        <w:rPr>
          <w:rFonts w:ascii="Garamond" w:hAnsi="Garamond"/>
          <w:sz w:val="20"/>
          <w:szCs w:val="20"/>
          <w:lang w:val="en-GB"/>
        </w:rPr>
        <w:t xml:space="preserve"> Silverman: The Miracle of Analogy or The History of Photography (Part 1). Stanford UP, 2015.</w:t>
      </w:r>
    </w:p>
    <w:p w14:paraId="6FD3532D" w14:textId="0F8D2311" w:rsidR="009D2DBD" w:rsidRPr="009D2DBD" w:rsidRDefault="00825F32" w:rsidP="00D15319">
      <w:pPr>
        <w:rPr>
          <w:rFonts w:ascii="Garamond" w:hAnsi="Garamond"/>
          <w:sz w:val="20"/>
          <w:szCs w:val="20"/>
          <w:lang w:val="en-GB"/>
        </w:rPr>
      </w:pPr>
      <w:proofErr w:type="spellStart"/>
      <w:r>
        <w:rPr>
          <w:rFonts w:ascii="Garamond" w:hAnsi="Garamond"/>
          <w:sz w:val="20"/>
          <w:szCs w:val="20"/>
          <w:lang w:val="en-GB"/>
        </w:rPr>
        <w:t>Torsten</w:t>
      </w:r>
      <w:proofErr w:type="spellEnd"/>
      <w:r>
        <w:rPr>
          <w:rFonts w:ascii="Garamond" w:hAnsi="Garamond"/>
          <w:sz w:val="20"/>
          <w:szCs w:val="20"/>
          <w:lang w:val="en-GB"/>
        </w:rPr>
        <w:t xml:space="preserve"> Andreas </w:t>
      </w:r>
      <w:r w:rsidR="009D2DBD">
        <w:rPr>
          <w:rFonts w:ascii="Garamond" w:hAnsi="Garamond"/>
          <w:sz w:val="20"/>
          <w:szCs w:val="20"/>
          <w:lang w:val="en-GB"/>
        </w:rPr>
        <w:t xml:space="preserve">Hoffmann: Photography as Mediation. </w:t>
      </w:r>
      <w:r>
        <w:rPr>
          <w:rFonts w:ascii="Garamond" w:hAnsi="Garamond"/>
          <w:sz w:val="20"/>
          <w:szCs w:val="20"/>
          <w:lang w:val="en-GB"/>
        </w:rPr>
        <w:t>Rocky Nook, 2014.</w:t>
      </w:r>
    </w:p>
    <w:p w14:paraId="6A4FB7BD" w14:textId="77777777" w:rsidR="00EC7068" w:rsidRPr="009D2DBD" w:rsidRDefault="00EC7068" w:rsidP="00D15319">
      <w:pPr>
        <w:rPr>
          <w:rFonts w:ascii="Garamond" w:hAnsi="Garamond"/>
          <w:sz w:val="20"/>
          <w:szCs w:val="20"/>
          <w:lang w:val="en-GB"/>
        </w:rPr>
      </w:pPr>
      <w:r w:rsidRPr="009D2DBD">
        <w:rPr>
          <w:rFonts w:ascii="Garamond" w:hAnsi="Garamond"/>
          <w:sz w:val="20"/>
          <w:szCs w:val="20"/>
          <w:lang w:val="en-GB"/>
        </w:rPr>
        <w:t>[available at: http://manovich.net/index.php/projects/tag:Article]</w:t>
      </w:r>
    </w:p>
    <w:p w14:paraId="0F48CB3E"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W.J.T. Mitchell: Picture Theory. University of Chicago Press, 1995;</w:t>
      </w:r>
    </w:p>
    <w:p w14:paraId="76A9CD7B"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W.J.T. Mitchell: What do Pictures Want? University of Chicago Press, 2006;</w:t>
      </w:r>
    </w:p>
    <w:p w14:paraId="6B3CDE38"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Jonathan </w:t>
      </w:r>
      <w:proofErr w:type="spellStart"/>
      <w:r w:rsidRPr="009D2DBD">
        <w:rPr>
          <w:rFonts w:ascii="Garamond" w:hAnsi="Garamond"/>
          <w:sz w:val="20"/>
          <w:szCs w:val="20"/>
          <w:lang w:val="en-GB"/>
        </w:rPr>
        <w:t>Crary</w:t>
      </w:r>
      <w:proofErr w:type="spellEnd"/>
      <w:r w:rsidRPr="009D2DBD">
        <w:rPr>
          <w:rFonts w:ascii="Garamond" w:hAnsi="Garamond"/>
          <w:sz w:val="20"/>
          <w:szCs w:val="20"/>
          <w:lang w:val="en-GB"/>
        </w:rPr>
        <w:t>: Techniques of the Observer. MIT Press, 1990;</w:t>
      </w:r>
    </w:p>
    <w:p w14:paraId="1925F1F9"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Anne Friedberg: The Virtual Window. MIT Press, 2006;</w:t>
      </w:r>
    </w:p>
    <w:p w14:paraId="5FC09906"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Patrick and Kelly </w:t>
      </w:r>
      <w:proofErr w:type="spellStart"/>
      <w:r w:rsidRPr="009D2DBD">
        <w:rPr>
          <w:rFonts w:ascii="Garamond" w:hAnsi="Garamond"/>
          <w:sz w:val="20"/>
          <w:szCs w:val="20"/>
          <w:lang w:val="en-GB"/>
        </w:rPr>
        <w:t>Fuery</w:t>
      </w:r>
      <w:proofErr w:type="spellEnd"/>
      <w:r w:rsidRPr="009D2DBD">
        <w:rPr>
          <w:rFonts w:ascii="Garamond" w:hAnsi="Garamond"/>
          <w:sz w:val="20"/>
          <w:szCs w:val="20"/>
          <w:lang w:val="en-GB"/>
        </w:rPr>
        <w:t>: Visual Cultures and Critical Theory. Arnold, 2003;</w:t>
      </w:r>
    </w:p>
    <w:p w14:paraId="7ABB6487"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Nicholas </w:t>
      </w:r>
      <w:proofErr w:type="spellStart"/>
      <w:r w:rsidRPr="009D2DBD">
        <w:rPr>
          <w:rFonts w:ascii="Garamond" w:hAnsi="Garamond"/>
          <w:sz w:val="20"/>
          <w:szCs w:val="20"/>
          <w:lang w:val="en-GB"/>
        </w:rPr>
        <w:t>Mirzoeff</w:t>
      </w:r>
      <w:proofErr w:type="spellEnd"/>
      <w:r w:rsidRPr="009D2DBD">
        <w:rPr>
          <w:rFonts w:ascii="Garamond" w:hAnsi="Garamond"/>
          <w:sz w:val="20"/>
          <w:szCs w:val="20"/>
          <w:lang w:val="en-GB"/>
        </w:rPr>
        <w:t xml:space="preserve">: Introduction to Visual </w:t>
      </w:r>
      <w:proofErr w:type="spellStart"/>
      <w:r w:rsidRPr="009D2DBD">
        <w:rPr>
          <w:rFonts w:ascii="Garamond" w:hAnsi="Garamond"/>
          <w:sz w:val="20"/>
          <w:szCs w:val="20"/>
          <w:lang w:val="en-GB"/>
        </w:rPr>
        <w:t>Culure</w:t>
      </w:r>
      <w:proofErr w:type="spellEnd"/>
      <w:r w:rsidRPr="009D2DBD">
        <w:rPr>
          <w:rFonts w:ascii="Garamond" w:hAnsi="Garamond"/>
          <w:sz w:val="20"/>
          <w:szCs w:val="20"/>
          <w:lang w:val="en-GB"/>
        </w:rPr>
        <w:t>. Routledge, 2009;</w:t>
      </w:r>
    </w:p>
    <w:p w14:paraId="020C77B9"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Nicholas </w:t>
      </w:r>
      <w:proofErr w:type="spellStart"/>
      <w:r w:rsidRPr="009D2DBD">
        <w:rPr>
          <w:rFonts w:ascii="Garamond" w:hAnsi="Garamond"/>
          <w:sz w:val="20"/>
          <w:szCs w:val="20"/>
          <w:lang w:val="en-GB"/>
        </w:rPr>
        <w:t>Mirzoeff</w:t>
      </w:r>
      <w:proofErr w:type="spellEnd"/>
      <w:r w:rsidRPr="009D2DBD">
        <w:rPr>
          <w:rFonts w:ascii="Garamond" w:hAnsi="Garamond"/>
          <w:sz w:val="20"/>
          <w:szCs w:val="20"/>
          <w:lang w:val="en-GB"/>
        </w:rPr>
        <w:t xml:space="preserve"> (</w:t>
      </w:r>
      <w:proofErr w:type="spellStart"/>
      <w:r w:rsidRPr="009D2DBD">
        <w:rPr>
          <w:rFonts w:ascii="Garamond" w:hAnsi="Garamond"/>
          <w:sz w:val="20"/>
          <w:szCs w:val="20"/>
          <w:lang w:val="en-GB"/>
        </w:rPr>
        <w:t>ed</w:t>
      </w:r>
      <w:proofErr w:type="spellEnd"/>
      <w:r w:rsidRPr="009D2DBD">
        <w:rPr>
          <w:rFonts w:ascii="Garamond" w:hAnsi="Garamond"/>
          <w:sz w:val="20"/>
          <w:szCs w:val="20"/>
          <w:lang w:val="en-GB"/>
        </w:rPr>
        <w:t>): Visual Culture Reader (2nd edition). Routledge, 2002;</w:t>
      </w:r>
    </w:p>
    <w:p w14:paraId="33599E3E" w14:textId="77777777" w:rsidR="00D15319" w:rsidRPr="009D2DBD" w:rsidRDefault="00D15319" w:rsidP="00D15319">
      <w:pPr>
        <w:rPr>
          <w:rFonts w:ascii="Garamond" w:hAnsi="Garamond"/>
          <w:sz w:val="20"/>
          <w:szCs w:val="20"/>
          <w:lang w:val="en-GB"/>
        </w:rPr>
      </w:pPr>
      <w:r w:rsidRPr="009D2DBD">
        <w:rPr>
          <w:rFonts w:ascii="Garamond" w:hAnsi="Garamond"/>
          <w:sz w:val="20"/>
          <w:szCs w:val="20"/>
          <w:lang w:val="en-GB"/>
        </w:rPr>
        <w:t xml:space="preserve">Nicholas </w:t>
      </w:r>
      <w:proofErr w:type="spellStart"/>
      <w:r w:rsidRPr="009D2DBD">
        <w:rPr>
          <w:rFonts w:ascii="Garamond" w:hAnsi="Garamond"/>
          <w:sz w:val="20"/>
          <w:szCs w:val="20"/>
          <w:lang w:val="en-GB"/>
        </w:rPr>
        <w:t>Mirzoeff</w:t>
      </w:r>
      <w:proofErr w:type="spellEnd"/>
      <w:r w:rsidRPr="009D2DBD">
        <w:rPr>
          <w:rFonts w:ascii="Garamond" w:hAnsi="Garamond"/>
          <w:sz w:val="20"/>
          <w:szCs w:val="20"/>
          <w:lang w:val="en-GB"/>
        </w:rPr>
        <w:t xml:space="preserve">: The Right Look. A Counter-History of </w:t>
      </w:r>
      <w:proofErr w:type="spellStart"/>
      <w:r w:rsidRPr="009D2DBD">
        <w:rPr>
          <w:rFonts w:ascii="Garamond" w:hAnsi="Garamond"/>
          <w:sz w:val="20"/>
          <w:szCs w:val="20"/>
          <w:lang w:val="en-GB"/>
        </w:rPr>
        <w:t>Visuality</w:t>
      </w:r>
      <w:proofErr w:type="spellEnd"/>
      <w:r w:rsidRPr="009D2DBD">
        <w:rPr>
          <w:rFonts w:ascii="Garamond" w:hAnsi="Garamond"/>
          <w:sz w:val="20"/>
          <w:szCs w:val="20"/>
          <w:lang w:val="en-GB"/>
        </w:rPr>
        <w:t>. Duke UP, 2011.</w:t>
      </w:r>
    </w:p>
    <w:p w14:paraId="1018868C" w14:textId="77777777" w:rsidR="00E02238" w:rsidRPr="009D2DBD" w:rsidRDefault="00770CCF">
      <w:pPr>
        <w:rPr>
          <w:rFonts w:ascii="Garamond" w:hAnsi="Garamond"/>
          <w:sz w:val="20"/>
          <w:szCs w:val="20"/>
        </w:rPr>
      </w:pPr>
    </w:p>
    <w:sectPr w:rsidR="00E02238" w:rsidRPr="009D2DBD" w:rsidSect="007F5F8A">
      <w:pgSz w:w="11900" w:h="16840"/>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19"/>
    <w:rsid w:val="00197A29"/>
    <w:rsid w:val="00770CCF"/>
    <w:rsid w:val="00790359"/>
    <w:rsid w:val="007F5F8A"/>
    <w:rsid w:val="00825F32"/>
    <w:rsid w:val="008A12A2"/>
    <w:rsid w:val="009D2DBD"/>
    <w:rsid w:val="00D15319"/>
    <w:rsid w:val="00D534CE"/>
    <w:rsid w:val="00DB0FA3"/>
    <w:rsid w:val="00DD0075"/>
    <w:rsid w:val="00E171D8"/>
    <w:rsid w:val="00E96FC0"/>
    <w:rsid w:val="00EC7068"/>
    <w:rsid w:val="00FF4B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81AA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0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Levente Palatinus</dc:creator>
  <cp:keywords/>
  <dc:description/>
  <cp:lastModifiedBy>Použív. MS Office</cp:lastModifiedBy>
  <cp:revision>11</cp:revision>
  <dcterms:created xsi:type="dcterms:W3CDTF">2019-02-12T20:07:00Z</dcterms:created>
  <dcterms:modified xsi:type="dcterms:W3CDTF">2019-02-13T14:36:00Z</dcterms:modified>
</cp:coreProperties>
</file>