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9B5D" w14:textId="77777777" w:rsidR="00CD58FD" w:rsidRDefault="00CD58FD" w:rsidP="00CD58FD">
      <w:pPr>
        <w:pStyle w:val="Nzov"/>
        <w:tabs>
          <w:tab w:val="left" w:pos="26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Informatika - t</w:t>
      </w:r>
      <w:r w:rsidR="00DB43CA">
        <w:rPr>
          <w:rFonts w:ascii="Times New Roman" w:hAnsi="Times New Roman"/>
          <w:sz w:val="24"/>
          <w:szCs w:val="24"/>
        </w:rPr>
        <w:t>ézy na  štátne bakalárske skúšky  (jednoodborové</w:t>
      </w:r>
      <w:r>
        <w:rPr>
          <w:rFonts w:ascii="Times New Roman" w:hAnsi="Times New Roman"/>
          <w:sz w:val="24"/>
          <w:szCs w:val="24"/>
        </w:rPr>
        <w:t xml:space="preserve"> štúdium</w:t>
      </w:r>
      <w:r w:rsidR="00DB43CA">
        <w:rPr>
          <w:rFonts w:ascii="Times New Roman" w:hAnsi="Times New Roman"/>
          <w:sz w:val="24"/>
          <w:szCs w:val="24"/>
        </w:rPr>
        <w:t>)</w:t>
      </w:r>
    </w:p>
    <w:p w14:paraId="7F890E48" w14:textId="77777777" w:rsidR="008D0E0A" w:rsidRDefault="008D0E0A" w:rsidP="00CF08F6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7F5D5A5" w14:textId="77777777" w:rsidR="00C677FD" w:rsidRDefault="00C677FD" w:rsidP="00CF08F6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D11ED96" w14:textId="77777777" w:rsidR="00D52378" w:rsidRDefault="00CF08F6" w:rsidP="000E382B">
      <w:pPr>
        <w:pStyle w:val="Odsekzoznamu"/>
        <w:numPr>
          <w:ilvl w:val="0"/>
          <w:numId w:val="1"/>
        </w:numPr>
        <w:ind w:left="567" w:hanging="567"/>
      </w:pPr>
      <w:r w:rsidRPr="00CF08F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Teoretické základy informatiky a programovanie </w:t>
      </w:r>
      <w:r w:rsidRPr="00CF08F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73D47ABE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Štruktúra vyšších programovacích jazykov (typy dát, konštanty, premenné, deklarácie, výrazy, príkazy, príkazy riadenia toku programu, príkazy vstupu a výstupu).</w:t>
      </w:r>
    </w:p>
    <w:p w14:paraId="3975B067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Logická stavba programu (hierarchická štruktúra programu, procedúry, funkcie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rekurzia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, bloky)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2FD301D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Algoritmický problém triedenia, druhy triedení.</w:t>
      </w:r>
    </w:p>
    <w:p w14:paraId="762BBA6C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Údajový typ smerník, dynamické údajové štruktúry, zoznam, zásobník,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fronta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, strom.</w:t>
      </w:r>
    </w:p>
    <w:p w14:paraId="069BC509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Modulárna štruktúra programu, použitie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unitov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programoch.</w:t>
      </w:r>
    </w:p>
    <w:p w14:paraId="20E2B13B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Princípy objektovo orientovaného programovania, triedy, objekty (vytváranie, sprístupňovanie,  deštrukcia).</w:t>
      </w:r>
    </w:p>
    <w:p w14:paraId="33B5D86F" w14:textId="77777777" w:rsidR="005042A8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Zapúzdrenie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. Podtriedy a dedičnosť, predefinovanie metód. Polymorfizmus.</w:t>
      </w:r>
    </w:p>
    <w:p w14:paraId="623CF669" w14:textId="77777777" w:rsidR="00A97889" w:rsidRDefault="00A97889" w:rsidP="000E382B">
      <w:pPr>
        <w:pStyle w:val="Odsekzoznamu1"/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975B30" w14:textId="77777777" w:rsidR="00C7486E" w:rsidRPr="00655BBD" w:rsidRDefault="00C7486E" w:rsidP="00C7486E">
      <w:pPr>
        <w:pStyle w:val="Odsekzoznamu1"/>
        <w:numPr>
          <w:ilvl w:val="0"/>
          <w:numId w:val="9"/>
        </w:numPr>
        <w:spacing w:before="28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Formálne jazyky a operácie s nimi - pojem formálneho jazyka (definícia a príklady), operácie so slovami (dĺžka, </w:t>
      </w:r>
      <w:proofErr w:type="spellStart"/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>podslovo</w:t>
      </w:r>
      <w:proofErr w:type="spellEnd"/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>, zreťazenie, zrkadlový obraz), operácie s jazykmi (zjednotenie, prienik, doplnok, zreťazenie, iterácia). Zavedenie pojmov, ukážkové príklady.</w:t>
      </w:r>
    </w:p>
    <w:p w14:paraId="2291F9D6" w14:textId="77777777" w:rsidR="00C7486E" w:rsidRPr="00655BBD" w:rsidRDefault="00C7486E" w:rsidP="00C7486E">
      <w:pPr>
        <w:pStyle w:val="Odsekzoznamu1"/>
        <w:spacing w:before="28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A3F76" w14:textId="77777777" w:rsidR="00C7486E" w:rsidRPr="00655BBD" w:rsidRDefault="00C7486E" w:rsidP="00C7486E">
      <w:pPr>
        <w:pStyle w:val="Odsekzoznamu1"/>
        <w:numPr>
          <w:ilvl w:val="0"/>
          <w:numId w:val="9"/>
        </w:numPr>
        <w:spacing w:before="28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Konečné automaty – definícia, konfigurácia, krok výpočtu, výpočet automatu, jazyk akceptovaný konečným automatom, deterministický a nedeterministický konečný automat. Zavedenie pojmov, ilustrácia práce konečného automatu na konkrétnom príklade. </w:t>
      </w:r>
    </w:p>
    <w:p w14:paraId="50D17EF6" w14:textId="77777777" w:rsidR="00C7486E" w:rsidRPr="00655BBD" w:rsidRDefault="00C7486E" w:rsidP="00C7486E">
      <w:pPr>
        <w:pStyle w:val="Odsekzoznamu1"/>
        <w:spacing w:before="28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008F31" w14:textId="77777777" w:rsidR="00C7486E" w:rsidRPr="00655BBD" w:rsidRDefault="00C7486E" w:rsidP="00C7486E">
      <w:pPr>
        <w:pStyle w:val="Odsekzoznamu1"/>
        <w:numPr>
          <w:ilvl w:val="0"/>
          <w:numId w:val="9"/>
        </w:numPr>
        <w:spacing w:before="28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Gramatika – definícia a príklady. Vetná forma, krok odvodenia, odvodenie, jazyk určený gramatikou. Zavedenie pojmov, ukážkové príklady. </w:t>
      </w:r>
    </w:p>
    <w:p w14:paraId="00820CE4" w14:textId="77777777" w:rsidR="00C7486E" w:rsidRPr="00655BBD" w:rsidRDefault="00C7486E" w:rsidP="00C7486E">
      <w:pPr>
        <w:pStyle w:val="Odsekzoznamu1"/>
        <w:spacing w:before="28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354240" w14:textId="77777777" w:rsidR="00C7486E" w:rsidRPr="00655BBD" w:rsidRDefault="00C7486E" w:rsidP="00C7486E">
      <w:pPr>
        <w:pStyle w:val="Odsekzoznamu1"/>
        <w:numPr>
          <w:ilvl w:val="0"/>
          <w:numId w:val="9"/>
        </w:numPr>
        <w:spacing w:before="28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Typy gramatík - </w:t>
      </w:r>
      <w:proofErr w:type="spellStart"/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>Chomského</w:t>
      </w:r>
      <w:proofErr w:type="spellEnd"/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hierarchia. Vzťah medzi konečnými automatmi, regulárnymi gramatikami a regulárnymi jazykmi. Ukážkové príklady. </w:t>
      </w:r>
    </w:p>
    <w:p w14:paraId="4E3B464D" w14:textId="77777777" w:rsidR="00C7486E" w:rsidRPr="00655BBD" w:rsidRDefault="00C7486E" w:rsidP="00C7486E">
      <w:pPr>
        <w:pStyle w:val="Odsekzoznamu1"/>
        <w:spacing w:before="28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1113B9" w14:textId="7A60C0CD" w:rsidR="00C7486E" w:rsidRPr="00655BBD" w:rsidRDefault="00C7486E" w:rsidP="00C7486E">
      <w:pPr>
        <w:pStyle w:val="Odsekzoznamu1"/>
        <w:numPr>
          <w:ilvl w:val="0"/>
          <w:numId w:val="9"/>
        </w:numPr>
        <w:spacing w:before="28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Zásobníkové automaty - definícia, motivácia. </w:t>
      </w:r>
      <w:proofErr w:type="spellStart"/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>Bezkontextové</w:t>
      </w:r>
      <w:proofErr w:type="spellEnd"/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gramatiky a </w:t>
      </w:r>
      <w:proofErr w:type="spellStart"/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>bezkontextové</w:t>
      </w:r>
      <w:proofErr w:type="spellEnd"/>
      <w:r w:rsidRPr="00655B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jazyky. Ukážkové príklady.</w:t>
      </w:r>
    </w:p>
    <w:p w14:paraId="6CD165A4" w14:textId="77777777" w:rsidR="00C7486E" w:rsidRPr="00C7486E" w:rsidRDefault="00C7486E" w:rsidP="00C7486E">
      <w:pPr>
        <w:pStyle w:val="Odsekzoznamu1"/>
        <w:spacing w:before="28" w:after="0" w:line="10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2D00F9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Databáza, databázová technológia, história, relačná databáza, n-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tica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, atribút, doména, vlastnosti relácie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88B4AD2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Úrovne architektúry DBS, Systém riadenia bázy dát, funkcie, architektúry SRBD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2C1FF3A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príkazy jazyka SQL, SQL operátory, špeciálne znaky, dátové typy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76942F7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Relačná integrita, primárny, unikátny, cudzí kľúč, referenčná integrita, normalizácia databáz, 1NF, 2NF, 3NF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C3AD0FA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Relačná algebra, tradičné a špeciálne množinové operácie, trad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ičné množinové operácie v SQL 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union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, 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intersect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except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cartesianproduct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špeciálne množinové operácie 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restrict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projection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join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inner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outer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76FD917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Výber dát z databázy,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subquery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select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príkaze,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agregačné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funkcie, klauzula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group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  a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having</w:t>
      </w:r>
      <w:proofErr w:type="spellEnd"/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8E83221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Modifikácia štruktúry tabuľky a databázy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alter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zmena prístupových práv v tabuľke grant, 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revoke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manipulácia dát v tabuľke,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null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hodnota,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check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, vytváranie pohľadov, index tabuľky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ED7EF9D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Transakčné spracovanie, vlastnosti transakcie, funkcie a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triggre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, import dát a export dát z 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databázy,číslovanie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riadkov v databáze, klauzula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sequence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, dedičnosť v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databázach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D10026D" w14:textId="77777777" w:rsidR="00CF08F6" w:rsidRPr="005A4A80" w:rsidRDefault="00CF08F6" w:rsidP="000E382B">
      <w:pPr>
        <w:pStyle w:val="Odsekzoznamu1"/>
        <w:numPr>
          <w:ilvl w:val="0"/>
          <w:numId w:val="5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Systémy OLTP, OLAP, </w:t>
      </w:r>
      <w:proofErr w:type="spellStart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>multidimenzionálne</w:t>
      </w:r>
      <w:proofErr w:type="spellEnd"/>
      <w:r w:rsidRPr="005A4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databázy, dátový sklad, metódy budovania DS, Príprava údajov, ETL, analýza OLAP, fakty a dimenzie, schémy, MOLAP, ROLAP, HOLAP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A39BF67" w14:textId="77777777" w:rsidR="00CD58FD" w:rsidRDefault="00CD58FD" w:rsidP="000E382B">
      <w:pPr>
        <w:spacing w:before="28" w:after="0" w:line="10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70A7E9" w14:textId="77777777" w:rsidR="00CF08F6" w:rsidRDefault="00CF08F6" w:rsidP="000E382B">
      <w:pPr>
        <w:spacing w:before="28" w:after="0" w:line="100" w:lineRule="atLeast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Verdana" w:hAnsi="Times New Roman" w:cs="Times New Roman"/>
          <w:b/>
          <w:sz w:val="24"/>
          <w:szCs w:val="24"/>
          <w:lang w:eastAsia="sk-SK"/>
        </w:rPr>
        <w:t>B.</w:t>
      </w:r>
      <w:r>
        <w:rPr>
          <w:rFonts w:ascii="Times New Roman" w:eastAsia="Verdana" w:hAnsi="Times New Roman" w:cs="Times New Roman"/>
          <w:sz w:val="24"/>
          <w:szCs w:val="24"/>
          <w:lang w:eastAsia="sk-SK"/>
        </w:rPr>
        <w:t xml:space="preserve">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POČÍTAČOVÉ SYSTÉMY </w:t>
      </w:r>
    </w:p>
    <w:p w14:paraId="00E67927" w14:textId="77777777" w:rsidR="00CF08F6" w:rsidRDefault="00CF08F6" w:rsidP="000E382B">
      <w:pPr>
        <w:spacing w:before="28" w:after="0" w:line="10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C2890A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Základné štruktúry operačných systémov dávkové systémy,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multiprogramové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systémy, systémy s prideľovaním času, distribuované systémy, paralelné systémy, systémy reálneho času.</w:t>
      </w:r>
    </w:p>
    <w:p w14:paraId="560FFD21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Štruktúra operačného systému vo vzťahu k jeho základným funkciám a vrstvám. Základné funkcie a jednotlivé vrstvy operačného systému. Základné funkcie operačných systémov. Správu procesov, pamäte, disku, periférií, súborov, siete.</w:t>
      </w:r>
    </w:p>
    <w:p w14:paraId="3E6EBEAE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systémové služby operačného systému prihlásenie sa z terminálu, vykonanie programu, periodické vykonávanie príkazov, systémové hlásenia, komunikácia používateľa s počítačom, prihlásenie sa do systému zo siete, komunikácia v počítačovej sieti, tlač vo    viacpoužívateľskom režime, a pod.</w:t>
      </w:r>
    </w:p>
    <w:p w14:paraId="3995F9B8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 procesov v operačnom systéme proces, stavy procesu, stavový diagram procesov, systémová organizáciu riadenia procesov, prepínanie a plánovanie procesov.</w:t>
      </w:r>
    </w:p>
    <w:p w14:paraId="4999DFE2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princípy komunikácie procesov, komunikácia na základe výmeny správ a na základe zdieľania spoločnej pamäte, paralelné procesy, synchronizácia procesov, princíp semaforov.</w:t>
      </w:r>
    </w:p>
    <w:p w14:paraId="2F2ECB5A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funkcie správy pamäte, organizácia pamäte, logický a fyzický adresný priestor, prideľovanie a fragmentácia pamäte, virtuálny adresný priestor, stránkovanie a segmentácia pamäte.</w:t>
      </w:r>
    </w:p>
    <w:p w14:paraId="313C04E7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Súbor, jeho atribúty, základné operácie, ochrana súborov, typy prístupov a prístupové práva k súborom a adresárom. Základné funkcie správy súborov, systém súborov a adresárov, základné operácie so  systémom súborov vytvorenie, pripojenie a odpojenie systému súborov, integrita  a fragmentácia súborov.</w:t>
      </w:r>
    </w:p>
    <w:p w14:paraId="6694D726" w14:textId="77777777" w:rsidR="003E5B97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Základné funkcie správy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vstupno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výstupných zariadení, klasifikácia VV zariadení, organizácia VV komunikácií, obsluha prerušení a priamy prístup do pamäte.</w:t>
      </w:r>
    </w:p>
    <w:p w14:paraId="770EC6B6" w14:textId="77777777" w:rsidR="00A97889" w:rsidRDefault="00A97889" w:rsidP="000E382B">
      <w:pPr>
        <w:pStyle w:val="Odsekzoznamu1"/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EA2244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Architektúry počítačov koncepcie, typy, hodnotenie, klasifikácia ČP.</w:t>
      </w:r>
    </w:p>
    <w:p w14:paraId="0D313EC8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Procesor, štruktúra univerzálneho procesora. Inštrukčný cyklus, procesorový cyklus, vývojový diagram. Formát inštrukcie, adresné režimy inštrukcií, výpočet fyzických adries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operandov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5423B59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Architektúry procesorov CISC a RISC. Princípy urýchlenia procesorov, tabuľka rozkladu fáz inštrukčného cyklu, latentnosť inštrukcií. Procesory pre personálne počítače charakteristika, štruktúrna a funkčná organizácia.</w:t>
      </w:r>
    </w:p>
    <w:p w14:paraId="48EBA41E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Pamäťový podsystém, hierarchická organizácia pamätí, procesorová, hlavná a vyrovnávacia pamäť, mapovanie pamäte. Sekundárne a vonkajšie pamäte, prevod virtuálnych adries, segmentácia a stránkovanie  pamäte.</w:t>
      </w:r>
    </w:p>
    <w:p w14:paraId="1303E420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Vstupno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výstupný podsystém,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zbernicová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kanálová organizácia VV, riadenie komunikácie. Rozhrania a zbernice počítačových systémov, hierarchická organizácia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zbernicového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 podsystému.</w:t>
      </w:r>
    </w:p>
    <w:p w14:paraId="17534F35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Architektúry personálnych počítačov charakteristika, štruktúrna a funkčná organizácia.</w:t>
      </w:r>
    </w:p>
    <w:p w14:paraId="721264D7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Multiprocesorové systémy,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Flynnova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klasifikácia, výpočtové modely CF, DF, DD.</w:t>
      </w:r>
    </w:p>
    <w:p w14:paraId="46B37BF9" w14:textId="77777777" w:rsidR="00A97889" w:rsidRDefault="00A97889" w:rsidP="000E382B">
      <w:pPr>
        <w:pStyle w:val="Odsekzoznamu1"/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A7E0A3" w14:textId="77777777" w:rsidR="006F3C15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Rozdelenie sietí a základné prvky sietí (smerovač, prepínač, most,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opakovač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brána, modem, server).</w:t>
      </w:r>
    </w:p>
    <w:p w14:paraId="3961BD9C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Formáty prenášaných informácií, charakteristiky prenosu, typy prenosov, chyby prenosov (detekcia, zabezpečovanie),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multiplexovanie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prenosové metódy (deterministické, centralizované).</w:t>
      </w:r>
    </w:p>
    <w:p w14:paraId="75B3CED4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Prenosové médiá, typy a ich vlastnosti (pevne metalické, optické, bezdrôtové).</w:t>
      </w:r>
    </w:p>
    <w:p w14:paraId="0E128DF6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Architektúry sietí (Ethernet, Token Ring, FDDI,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ArcNet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...).</w:t>
      </w:r>
    </w:p>
    <w:p w14:paraId="78DCBC0E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Model ISO/OSI (pop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is vrstiev, spôsob komunikácie).</w:t>
      </w:r>
    </w:p>
    <w:p w14:paraId="47274CF0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Adresovanie v sieťach a protokoly vyšších vrstiev OSI modelu (TCP, IP, UDP, IPv6..).</w:t>
      </w:r>
    </w:p>
    <w:p w14:paraId="49BF63BC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Technológia ATM popis referenčného modelu.</w:t>
      </w:r>
    </w:p>
    <w:p w14:paraId="4E620740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Útoky na sieť, ochrana sietí. </w:t>
      </w:r>
    </w:p>
    <w:p w14:paraId="21BD07EE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Verejné dátové siete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BE5FB97" w14:textId="77777777" w:rsidR="00CF08F6" w:rsidRDefault="00CF08F6" w:rsidP="000E382B">
      <w:pPr>
        <w:pStyle w:val="Odsekzoznamu1"/>
        <w:numPr>
          <w:ilvl w:val="0"/>
          <w:numId w:val="6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Princíp a služby sietí ISDN</w:t>
      </w:r>
      <w:r w:rsidR="003E5B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0F1D0A8" w14:textId="77777777" w:rsidR="00CF08F6" w:rsidRDefault="00CF08F6" w:rsidP="000E382B">
      <w:pPr>
        <w:spacing w:before="28" w:after="0" w:line="10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DEA02A" w14:textId="77777777" w:rsidR="00CD58FD" w:rsidRDefault="00CD58FD" w:rsidP="000E382B">
      <w:pPr>
        <w:spacing w:before="28" w:after="0" w:line="10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B32ABA" w14:textId="1604E1A4" w:rsidR="00CF08F6" w:rsidRDefault="00CF08F6" w:rsidP="000E382B">
      <w:pPr>
        <w:spacing w:after="0" w:line="100" w:lineRule="atLeast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Verdana" w:hAnsi="Times New Roman" w:cs="Times New Roman"/>
          <w:b/>
          <w:sz w:val="24"/>
          <w:szCs w:val="24"/>
          <w:lang w:eastAsia="sk-SK"/>
        </w:rPr>
        <w:t xml:space="preserve">C.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WEBOVÝ DIZAJN A ĎALŠIE APLIKÁCIE INFORMATIKY </w:t>
      </w:r>
    </w:p>
    <w:p w14:paraId="2E7ACF47" w14:textId="77777777" w:rsidR="00CF08F6" w:rsidRDefault="00CF08F6" w:rsidP="00655B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51205B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>
        <w:rPr>
          <w:sz w:val="24"/>
        </w:rPr>
        <w:t>HTML – určenie a spôsoby použitia, základná minimálna schéma webovej stránky, najdôležitejšie elementy/tagy, prínosy HTML5.</w:t>
      </w:r>
    </w:p>
    <w:p w14:paraId="3A53297C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 w:rsidRPr="00E02E79">
        <w:rPr>
          <w:sz w:val="24"/>
        </w:rPr>
        <w:t>P</w:t>
      </w:r>
      <w:r>
        <w:rPr>
          <w:sz w:val="24"/>
        </w:rPr>
        <w:t>ostup</w:t>
      </w:r>
      <w:r w:rsidRPr="00E02E79">
        <w:rPr>
          <w:sz w:val="24"/>
        </w:rPr>
        <w:t xml:space="preserve"> vývoja webových stránok</w:t>
      </w:r>
      <w:r>
        <w:rPr>
          <w:sz w:val="24"/>
        </w:rPr>
        <w:t xml:space="preserve"> a aplikácií</w:t>
      </w:r>
      <w:r w:rsidRPr="00E02E79">
        <w:rPr>
          <w:sz w:val="24"/>
        </w:rPr>
        <w:t xml:space="preserve">, </w:t>
      </w:r>
      <w:r>
        <w:rPr>
          <w:sz w:val="24"/>
        </w:rPr>
        <w:t xml:space="preserve">programovacie jazyky, </w:t>
      </w:r>
      <w:r w:rsidRPr="00E02E79">
        <w:rPr>
          <w:sz w:val="24"/>
        </w:rPr>
        <w:t>používateľsky definovaný dizajn</w:t>
      </w:r>
      <w:r>
        <w:rPr>
          <w:sz w:val="24"/>
        </w:rPr>
        <w:t xml:space="preserve">, </w:t>
      </w:r>
      <w:proofErr w:type="spellStart"/>
      <w:r>
        <w:rPr>
          <w:sz w:val="24"/>
        </w:rPr>
        <w:t>responzívny</w:t>
      </w:r>
      <w:proofErr w:type="spellEnd"/>
      <w:r>
        <w:rPr>
          <w:sz w:val="24"/>
        </w:rPr>
        <w:t xml:space="preserve"> dizajn, prístup „mobile </w:t>
      </w:r>
      <w:proofErr w:type="spellStart"/>
      <w:r>
        <w:rPr>
          <w:sz w:val="24"/>
        </w:rPr>
        <w:t>first</w:t>
      </w:r>
      <w:proofErr w:type="spellEnd"/>
      <w:r>
        <w:rPr>
          <w:sz w:val="24"/>
        </w:rPr>
        <w:t>“</w:t>
      </w:r>
      <w:r w:rsidRPr="00E02E79">
        <w:rPr>
          <w:sz w:val="24"/>
        </w:rPr>
        <w:t>.</w:t>
      </w:r>
    </w:p>
    <w:p w14:paraId="236B5F80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>
        <w:rPr>
          <w:sz w:val="24"/>
        </w:rPr>
        <w:t>CSS – určenie a spôsoby začlenenia do HTML, predpísaný zápis/syntax, príklady prístupu k elementom, triedam, id a význam zápisu *.</w:t>
      </w:r>
    </w:p>
    <w:p w14:paraId="693B8917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>
        <w:rPr>
          <w:sz w:val="24"/>
        </w:rPr>
        <w:t>W</w:t>
      </w:r>
      <w:r w:rsidRPr="00E02E79">
        <w:rPr>
          <w:sz w:val="24"/>
        </w:rPr>
        <w:t>ebov</w:t>
      </w:r>
      <w:r>
        <w:rPr>
          <w:sz w:val="24"/>
        </w:rPr>
        <w:t>ý</w:t>
      </w:r>
      <w:r w:rsidRPr="00E02E79">
        <w:rPr>
          <w:sz w:val="24"/>
        </w:rPr>
        <w:t xml:space="preserve"> server</w:t>
      </w:r>
      <w:r>
        <w:rPr>
          <w:sz w:val="24"/>
        </w:rPr>
        <w:t xml:space="preserve"> a </w:t>
      </w:r>
      <w:proofErr w:type="spellStart"/>
      <w:r>
        <w:rPr>
          <w:sz w:val="24"/>
        </w:rPr>
        <w:t>cloud</w:t>
      </w:r>
      <w:proofErr w:type="spellEnd"/>
      <w:r>
        <w:rPr>
          <w:sz w:val="24"/>
        </w:rPr>
        <w:t xml:space="preserve"> – účel, hardvérové a softvérové vybavenie a možnosti využitia, spôsoby publikovania webovej aplikácie, http a </w:t>
      </w:r>
      <w:proofErr w:type="spellStart"/>
      <w:r>
        <w:rPr>
          <w:sz w:val="24"/>
        </w:rPr>
        <w:t>https</w:t>
      </w:r>
      <w:proofErr w:type="spellEnd"/>
      <w:r>
        <w:rPr>
          <w:sz w:val="24"/>
        </w:rPr>
        <w:t xml:space="preserve"> protokol</w:t>
      </w:r>
      <w:r w:rsidRPr="00E02E79">
        <w:rPr>
          <w:sz w:val="24"/>
        </w:rPr>
        <w:t>.</w:t>
      </w:r>
    </w:p>
    <w:p w14:paraId="2C071E29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>
        <w:rPr>
          <w:sz w:val="24"/>
        </w:rPr>
        <w:t xml:space="preserve">JAVASCRIPT – určenie a začlenenie do HTML, možné spôsoby prístupu k zvoleným elementom </w:t>
      </w:r>
      <w:proofErr w:type="spellStart"/>
      <w:r>
        <w:rPr>
          <w:sz w:val="24"/>
        </w:rPr>
        <w:t>DOMu</w:t>
      </w:r>
      <w:proofErr w:type="spellEnd"/>
      <w:r>
        <w:rPr>
          <w:sz w:val="24"/>
        </w:rPr>
        <w:t xml:space="preserve"> a zmeny ich obsahu.</w:t>
      </w:r>
    </w:p>
    <w:p w14:paraId="281CC677" w14:textId="77777777" w:rsidR="00655BBD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 w:rsidRPr="00E02E79">
        <w:rPr>
          <w:sz w:val="24"/>
        </w:rPr>
        <w:t>Statický a dynamický web, popis, výhody, nevýhody a možnosti realizácie.</w:t>
      </w:r>
    </w:p>
    <w:p w14:paraId="72F68637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>
        <w:rPr>
          <w:sz w:val="24"/>
        </w:rPr>
        <w:t>AJAX – určenie a začlenenie do HTML, príklad využitia.</w:t>
      </w:r>
    </w:p>
    <w:p w14:paraId="7687D4A7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>
        <w:rPr>
          <w:sz w:val="24"/>
        </w:rPr>
        <w:t>PHP – určenie a začlenenie do HTML, možnosti práce s databázou, postup</w:t>
      </w:r>
      <w:r w:rsidRPr="00E02E79">
        <w:rPr>
          <w:sz w:val="24"/>
        </w:rPr>
        <w:t xml:space="preserve"> tvorby webových portálov pomocou XAMPP (APACHE + PHP + MySQL) a</w:t>
      </w:r>
      <w:r>
        <w:rPr>
          <w:sz w:val="24"/>
        </w:rPr>
        <w:t> zvoleného IDE.</w:t>
      </w:r>
    </w:p>
    <w:p w14:paraId="53F6016E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 w:rsidRPr="00E02E79">
        <w:rPr>
          <w:sz w:val="24"/>
        </w:rPr>
        <w:t>Popis a možnosti využitia premenných, konštánt, formulárov a funkcií v jazyku PHP.</w:t>
      </w:r>
    </w:p>
    <w:p w14:paraId="1FA1AF0E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 w:rsidRPr="00E02E79">
        <w:rPr>
          <w:sz w:val="24"/>
        </w:rPr>
        <w:t>B</w:t>
      </w:r>
      <w:r>
        <w:rPr>
          <w:sz w:val="24"/>
        </w:rPr>
        <w:t>OOTSTRAP</w:t>
      </w:r>
      <w:r w:rsidRPr="00E02E79">
        <w:rPr>
          <w:sz w:val="24"/>
        </w:rPr>
        <w:t xml:space="preserve"> – popis</w:t>
      </w:r>
      <w:r>
        <w:rPr>
          <w:sz w:val="24"/>
        </w:rPr>
        <w:t>, výhody a nevýhody, začlenenie do HTML,</w:t>
      </w:r>
      <w:r w:rsidRPr="00E02E79">
        <w:rPr>
          <w:sz w:val="24"/>
        </w:rPr>
        <w:t xml:space="preserve"> </w:t>
      </w:r>
      <w:r>
        <w:rPr>
          <w:sz w:val="24"/>
        </w:rPr>
        <w:t>príklady</w:t>
      </w:r>
      <w:r w:rsidRPr="00E02E79">
        <w:rPr>
          <w:sz w:val="24"/>
        </w:rPr>
        <w:t> využiti</w:t>
      </w:r>
      <w:r>
        <w:rPr>
          <w:sz w:val="24"/>
        </w:rPr>
        <w:t>a</w:t>
      </w:r>
      <w:r w:rsidRPr="00E02E79">
        <w:rPr>
          <w:sz w:val="24"/>
        </w:rPr>
        <w:t xml:space="preserve"> pri úprave dizajnu webových </w:t>
      </w:r>
      <w:r>
        <w:rPr>
          <w:sz w:val="24"/>
        </w:rPr>
        <w:t>aplikácií</w:t>
      </w:r>
      <w:r w:rsidRPr="00E02E79">
        <w:rPr>
          <w:sz w:val="24"/>
        </w:rPr>
        <w:t>.</w:t>
      </w:r>
    </w:p>
    <w:p w14:paraId="18C57A9D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>
        <w:rPr>
          <w:sz w:val="24"/>
        </w:rPr>
        <w:t>GIT - m</w:t>
      </w:r>
      <w:r w:rsidRPr="00E02E79">
        <w:rPr>
          <w:sz w:val="24"/>
        </w:rPr>
        <w:t>ožnosti vývoja</w:t>
      </w:r>
      <w:r>
        <w:rPr>
          <w:sz w:val="24"/>
        </w:rPr>
        <w:t xml:space="preserve"> a </w:t>
      </w:r>
      <w:proofErr w:type="spellStart"/>
      <w:r>
        <w:rPr>
          <w:sz w:val="24"/>
        </w:rPr>
        <w:t>verzovania</w:t>
      </w:r>
      <w:proofErr w:type="spellEnd"/>
      <w:r w:rsidRPr="00E02E79">
        <w:rPr>
          <w:sz w:val="24"/>
        </w:rPr>
        <w:t xml:space="preserve"> webových portálov v tíme a ich publikovania, či aktualizácie v </w:t>
      </w:r>
      <w:proofErr w:type="spellStart"/>
      <w:r w:rsidRPr="00E02E79">
        <w:rPr>
          <w:sz w:val="24"/>
        </w:rPr>
        <w:t>cloude</w:t>
      </w:r>
      <w:proofErr w:type="spellEnd"/>
      <w:r w:rsidRPr="00E02E79">
        <w:rPr>
          <w:sz w:val="24"/>
        </w:rPr>
        <w:t>.</w:t>
      </w:r>
    </w:p>
    <w:p w14:paraId="6AFD9A4C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 w:rsidRPr="00E02E79">
        <w:rPr>
          <w:sz w:val="24"/>
        </w:rPr>
        <w:t xml:space="preserve">ASP.NET </w:t>
      </w:r>
      <w:proofErr w:type="spellStart"/>
      <w:r w:rsidRPr="00E02E79">
        <w:rPr>
          <w:sz w:val="24"/>
        </w:rPr>
        <w:t>Core</w:t>
      </w:r>
      <w:proofErr w:type="spellEnd"/>
      <w:r w:rsidRPr="00E02E79">
        <w:rPr>
          <w:sz w:val="24"/>
        </w:rPr>
        <w:t xml:space="preserve"> MVC webová aplikácia – popis, možnosti vývoja a nasadenia.</w:t>
      </w:r>
    </w:p>
    <w:p w14:paraId="1E153778" w14:textId="77777777" w:rsidR="00655BBD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proofErr w:type="spellStart"/>
      <w:r w:rsidRPr="00E02E79">
        <w:rPr>
          <w:sz w:val="24"/>
        </w:rPr>
        <w:lastRenderedPageBreak/>
        <w:t>Scaffolding</w:t>
      </w:r>
      <w:proofErr w:type="spellEnd"/>
      <w:r w:rsidRPr="00E02E79">
        <w:rPr>
          <w:sz w:val="24"/>
        </w:rPr>
        <w:t xml:space="preserve"> a </w:t>
      </w:r>
      <w:proofErr w:type="spellStart"/>
      <w:r w:rsidRPr="00E02E79">
        <w:rPr>
          <w:sz w:val="24"/>
        </w:rPr>
        <w:t>Intellisense</w:t>
      </w:r>
      <w:proofErr w:type="spellEnd"/>
      <w:r w:rsidRPr="00E02E79">
        <w:rPr>
          <w:sz w:val="24"/>
        </w:rPr>
        <w:t xml:space="preserve"> vo </w:t>
      </w:r>
      <w:proofErr w:type="spellStart"/>
      <w:r w:rsidRPr="00E02E79">
        <w:rPr>
          <w:sz w:val="24"/>
        </w:rPr>
        <w:t>Visual</w:t>
      </w:r>
      <w:proofErr w:type="spellEnd"/>
      <w:r w:rsidRPr="00E02E79">
        <w:rPr>
          <w:sz w:val="24"/>
        </w:rPr>
        <w:t xml:space="preserve"> </w:t>
      </w:r>
      <w:proofErr w:type="spellStart"/>
      <w:r w:rsidRPr="00E02E79">
        <w:rPr>
          <w:sz w:val="24"/>
        </w:rPr>
        <w:t>Studiu</w:t>
      </w:r>
      <w:proofErr w:type="spellEnd"/>
      <w:r>
        <w:rPr>
          <w:sz w:val="24"/>
        </w:rPr>
        <w:t>,</w:t>
      </w:r>
      <w:r w:rsidRPr="00E02E79">
        <w:rPr>
          <w:sz w:val="24"/>
        </w:rPr>
        <w:t xml:space="preserve"> MVC prístup k tvorbe webových aplikácií – popis, účel a spôsob využitia.</w:t>
      </w:r>
    </w:p>
    <w:p w14:paraId="2EFDB2C3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>
        <w:rPr>
          <w:sz w:val="24"/>
        </w:rPr>
        <w:t>WEB API – určenie, možnosti tvorby a spôsoby využitia.</w:t>
      </w:r>
    </w:p>
    <w:p w14:paraId="55BFB735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proofErr w:type="spellStart"/>
      <w:r>
        <w:rPr>
          <w:sz w:val="24"/>
        </w:rPr>
        <w:t>Kontajnerizácia</w:t>
      </w:r>
      <w:proofErr w:type="spellEnd"/>
      <w:r>
        <w:rPr>
          <w:sz w:val="24"/>
        </w:rPr>
        <w:t xml:space="preserve"> webových aplikácií – účel, výhody, nevýhody a spôsob realizácie.</w:t>
      </w:r>
    </w:p>
    <w:p w14:paraId="36E45A53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 w:rsidRPr="00E02E79">
        <w:rPr>
          <w:sz w:val="24"/>
        </w:rPr>
        <w:t>Typografia – zásady práce s textom.</w:t>
      </w:r>
    </w:p>
    <w:p w14:paraId="7169F578" w14:textId="77777777" w:rsidR="00655BBD" w:rsidRPr="00E02E79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 w:rsidRPr="00E02E79">
        <w:rPr>
          <w:sz w:val="24"/>
        </w:rPr>
        <w:t>Zásady práce s farbami, obrázkami a ikonami.</w:t>
      </w:r>
    </w:p>
    <w:p w14:paraId="017109A8" w14:textId="5C1FDFB6" w:rsidR="00655BBD" w:rsidRPr="00655BBD" w:rsidRDefault="00655BBD" w:rsidP="00655BBD">
      <w:pPr>
        <w:pStyle w:val="Odsekzoznamu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4"/>
        </w:rPr>
      </w:pPr>
      <w:r w:rsidRPr="00E02E79">
        <w:rPr>
          <w:sz w:val="24"/>
        </w:rPr>
        <w:t>UX – užívateľská skúsenosť, popis</w:t>
      </w:r>
      <w:r>
        <w:rPr>
          <w:sz w:val="24"/>
        </w:rPr>
        <w:t>, základné zásady tvorby aplikácií a </w:t>
      </w:r>
      <w:r w:rsidRPr="00E02E79">
        <w:rPr>
          <w:sz w:val="24"/>
        </w:rPr>
        <w:t>možnosti</w:t>
      </w:r>
      <w:r>
        <w:rPr>
          <w:sz w:val="24"/>
        </w:rPr>
        <w:t xml:space="preserve"> ich </w:t>
      </w:r>
      <w:r w:rsidRPr="00E02E79">
        <w:rPr>
          <w:sz w:val="24"/>
        </w:rPr>
        <w:t xml:space="preserve"> testovania</w:t>
      </w:r>
      <w:r>
        <w:rPr>
          <w:sz w:val="24"/>
        </w:rPr>
        <w:t xml:space="preserve"> s ohľadom na UX</w:t>
      </w:r>
      <w:r w:rsidRPr="00E02E79">
        <w:rPr>
          <w:sz w:val="24"/>
        </w:rPr>
        <w:t>.</w:t>
      </w:r>
    </w:p>
    <w:p w14:paraId="525D2D14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Základné články </w:t>
      </w:r>
      <w:proofErr w:type="spellStart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optokomunikačného</w:t>
      </w:r>
      <w:proofErr w:type="spellEnd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informačného traktu. Bloková schéma optického spoja.</w:t>
      </w:r>
    </w:p>
    <w:p w14:paraId="5B973061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Vznik, história a vývoj optických komunikácií.</w:t>
      </w:r>
    </w:p>
    <w:p w14:paraId="5227EA74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Optické </w:t>
      </w:r>
      <w:proofErr w:type="spellStart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vlnovody</w:t>
      </w:r>
      <w:proofErr w:type="spellEnd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vedenie svetla v optických vláknach.</w:t>
      </w:r>
    </w:p>
    <w:p w14:paraId="605A4F96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Polovodičové zdroje optického žiarenia.</w:t>
      </w:r>
    </w:p>
    <w:p w14:paraId="03AC1978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Detekcia optického žiarenia.</w:t>
      </w:r>
    </w:p>
    <w:p w14:paraId="7C59BA40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Prenosové charakteristiky optických vlákien.</w:t>
      </w:r>
    </w:p>
    <w:p w14:paraId="194B2928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Princíp merania metódou OTDR ( </w:t>
      </w:r>
      <w:proofErr w:type="spellStart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OpticalTimeDomainReflectometry</w:t>
      </w:r>
      <w:proofErr w:type="spellEnd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73769967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Výhody a nevýhody </w:t>
      </w:r>
      <w:proofErr w:type="spellStart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optokomunikačných</w:t>
      </w:r>
      <w:proofErr w:type="spellEnd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systémov oproti klasickým – metalickým.</w:t>
      </w:r>
    </w:p>
    <w:p w14:paraId="27E7F543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Metódy merania tlmenia v </w:t>
      </w:r>
      <w:proofErr w:type="spellStart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optokomunikačných</w:t>
      </w:r>
      <w:proofErr w:type="spellEnd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systémoch.</w:t>
      </w:r>
    </w:p>
    <w:p w14:paraId="08B8D419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Časovo delený </w:t>
      </w:r>
      <w:proofErr w:type="spellStart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multiplex</w:t>
      </w:r>
      <w:proofErr w:type="spellEnd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TDM. Vlnovo delený </w:t>
      </w:r>
      <w:proofErr w:type="spellStart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multiplex</w:t>
      </w:r>
      <w:proofErr w:type="spellEnd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WDM.</w:t>
      </w:r>
    </w:p>
    <w:p w14:paraId="35AD84DF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Spôsoby spájania optických vláken.</w:t>
      </w:r>
    </w:p>
    <w:p w14:paraId="5CCF24EB" w14:textId="77777777" w:rsidR="00CF08F6" w:rsidRPr="000E382B" w:rsidRDefault="00CF08F6" w:rsidP="000E382B">
      <w:pPr>
        <w:pStyle w:val="Odsekzoznamu1"/>
        <w:numPr>
          <w:ilvl w:val="0"/>
          <w:numId w:val="7"/>
        </w:numPr>
        <w:spacing w:before="28"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>Optokomunikačné</w:t>
      </w:r>
      <w:proofErr w:type="spellEnd"/>
      <w:r w:rsidRPr="000E3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informačné siete.</w:t>
      </w:r>
    </w:p>
    <w:p w14:paraId="11C83745" w14:textId="77777777" w:rsidR="00CD58FD" w:rsidRDefault="00CD58FD" w:rsidP="00CD58FD">
      <w:pPr>
        <w:pStyle w:val="Odsekzoznamu1"/>
        <w:spacing w:before="28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D1B1F" w14:textId="77777777" w:rsidR="00CD58FD" w:rsidRDefault="00CD58FD" w:rsidP="00CD58FD">
      <w:pPr>
        <w:pStyle w:val="Odsekzoznamu1"/>
        <w:spacing w:before="28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0651EC" w14:textId="77777777" w:rsidR="00CD58FD" w:rsidRDefault="00CD58FD" w:rsidP="00CD58FD">
      <w:pPr>
        <w:pStyle w:val="Odsekzoznamu1"/>
        <w:spacing w:before="28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81A685" w14:textId="77777777" w:rsidR="00CD58FD" w:rsidRPr="00CD58FD" w:rsidRDefault="00CD58FD" w:rsidP="00CD58FD">
      <w:pPr>
        <w:pStyle w:val="Podtitul"/>
        <w:tabs>
          <w:tab w:val="left" w:pos="426"/>
          <w:tab w:val="left" w:pos="2160"/>
        </w:tabs>
        <w:spacing w:after="120"/>
        <w:rPr>
          <w:rFonts w:ascii="Times New Roman" w:eastAsia="WenQuanYi Zen Hei" w:hAnsi="Times New Roman" w:cs="Times New Roman"/>
          <w:b/>
          <w:color w:val="auto"/>
          <w:spacing w:val="0"/>
          <w:sz w:val="24"/>
          <w:szCs w:val="24"/>
        </w:rPr>
      </w:pPr>
      <w:r w:rsidRPr="00CD58FD">
        <w:rPr>
          <w:rFonts w:ascii="Times New Roman" w:eastAsia="WenQuanYi Zen Hei" w:hAnsi="Times New Roman" w:cs="Times New Roman"/>
          <w:b/>
          <w:color w:val="auto"/>
          <w:spacing w:val="0"/>
          <w:sz w:val="24"/>
          <w:szCs w:val="24"/>
        </w:rPr>
        <w:t>Schválil:</w:t>
      </w:r>
      <w:r w:rsidRPr="00CD58FD">
        <w:rPr>
          <w:rFonts w:ascii="Times New Roman" w:eastAsia="WenQuanYi Zen Hei" w:hAnsi="Times New Roman" w:cs="Times New Roman"/>
          <w:b/>
          <w:color w:val="auto"/>
          <w:spacing w:val="0"/>
          <w:sz w:val="24"/>
          <w:szCs w:val="24"/>
        </w:rPr>
        <w:tab/>
      </w:r>
      <w:r w:rsidRPr="00CD58FD">
        <w:rPr>
          <w:rFonts w:ascii="Times New Roman" w:eastAsia="WenQuanYi Zen Hei" w:hAnsi="Times New Roman" w:cs="Times New Roman"/>
          <w:b/>
          <w:color w:val="auto"/>
          <w:spacing w:val="0"/>
          <w:sz w:val="24"/>
          <w:szCs w:val="24"/>
        </w:rPr>
        <w:tab/>
      </w:r>
      <w:r w:rsidRPr="00CD58FD">
        <w:rPr>
          <w:rFonts w:ascii="Times New Roman" w:eastAsia="WenQuanYi Zen Hei" w:hAnsi="Times New Roman" w:cs="Times New Roman"/>
          <w:b/>
          <w:color w:val="auto"/>
          <w:spacing w:val="0"/>
          <w:sz w:val="24"/>
          <w:szCs w:val="24"/>
        </w:rPr>
        <w:tab/>
      </w:r>
      <w:r w:rsidRPr="00CD58FD">
        <w:rPr>
          <w:rFonts w:ascii="Times New Roman" w:eastAsia="WenQuanYi Zen Hei" w:hAnsi="Times New Roman" w:cs="Times New Roman"/>
          <w:b/>
          <w:color w:val="auto"/>
          <w:spacing w:val="0"/>
          <w:sz w:val="24"/>
          <w:szCs w:val="24"/>
        </w:rPr>
        <w:tab/>
        <w:t>doc. Ing. Igor Černák, PhD., m. prof. KU</w:t>
      </w:r>
    </w:p>
    <w:p w14:paraId="3ADE29B6" w14:textId="77777777" w:rsidR="00CD58FD" w:rsidRPr="0045773B" w:rsidRDefault="00CD58FD" w:rsidP="00CD58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773B">
        <w:rPr>
          <w:rFonts w:ascii="Times New Roman" w:hAnsi="Times New Roman" w:cs="Times New Roman"/>
          <w:sz w:val="24"/>
          <w:szCs w:val="24"/>
        </w:rPr>
        <w:t>vedúci Katedry informatiky</w:t>
      </w:r>
    </w:p>
    <w:p w14:paraId="77F30C72" w14:textId="77777777" w:rsidR="00CD58FD" w:rsidRPr="000E382B" w:rsidRDefault="00CD58FD" w:rsidP="00CD58FD">
      <w:pPr>
        <w:pStyle w:val="Odsekzoznamu1"/>
        <w:spacing w:before="28" w:after="0" w:line="100" w:lineRule="atLeast"/>
        <w:ind w:left="0"/>
        <w:jc w:val="both"/>
        <w:rPr>
          <w:rFonts w:ascii="Times New Roman" w:hAnsi="Times New Roman" w:cs="Times New Roman"/>
        </w:rPr>
      </w:pPr>
    </w:p>
    <w:sectPr w:rsidR="00CD58FD" w:rsidRPr="000E382B" w:rsidSect="00D5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enQuanYi Zen He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FF72E3"/>
    <w:multiLevelType w:val="hybridMultilevel"/>
    <w:tmpl w:val="25B60FD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E62B3E"/>
    <w:multiLevelType w:val="hybridMultilevel"/>
    <w:tmpl w:val="EDE61A6E"/>
    <w:lvl w:ilvl="0" w:tplc="24D437F4">
      <w:start w:val="1"/>
      <w:numFmt w:val="upperLetter"/>
      <w:lvlText w:val="%1."/>
      <w:lvlJc w:val="left"/>
      <w:pPr>
        <w:ind w:left="810" w:hanging="450"/>
      </w:pPr>
      <w:rPr>
        <w:rFonts w:ascii="Times New Roman" w:eastAsia="Verdana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83158"/>
    <w:multiLevelType w:val="hybridMultilevel"/>
    <w:tmpl w:val="8850F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D534B"/>
    <w:multiLevelType w:val="multilevel"/>
    <w:tmpl w:val="61EAB4D2"/>
    <w:lvl w:ilvl="0">
      <w:start w:val="1"/>
      <w:numFmt w:val="decimal"/>
      <w:lvlText w:val="%1"/>
      <w:lvlJc w:val="left"/>
      <w:pPr>
        <w:tabs>
          <w:tab w:val="num" w:pos="0"/>
        </w:tabs>
        <w:ind w:left="765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6" w15:restartNumberingAfterBreak="0">
    <w:nsid w:val="50AE71B4"/>
    <w:multiLevelType w:val="hybridMultilevel"/>
    <w:tmpl w:val="A1F47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94A0F"/>
    <w:multiLevelType w:val="hybridMultilevel"/>
    <w:tmpl w:val="DF3EDFB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759762D"/>
    <w:multiLevelType w:val="hybridMultilevel"/>
    <w:tmpl w:val="2BD8521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C9D72CD"/>
    <w:multiLevelType w:val="hybridMultilevel"/>
    <w:tmpl w:val="928EDAAE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F6"/>
    <w:rsid w:val="00033A8A"/>
    <w:rsid w:val="00046042"/>
    <w:rsid w:val="000808F4"/>
    <w:rsid w:val="000E382B"/>
    <w:rsid w:val="00106AC9"/>
    <w:rsid w:val="00160ACC"/>
    <w:rsid w:val="003E5B97"/>
    <w:rsid w:val="005042A8"/>
    <w:rsid w:val="0055114A"/>
    <w:rsid w:val="00646DE7"/>
    <w:rsid w:val="00655BBD"/>
    <w:rsid w:val="006F3C15"/>
    <w:rsid w:val="006F4439"/>
    <w:rsid w:val="00752FC6"/>
    <w:rsid w:val="008139E1"/>
    <w:rsid w:val="008628CB"/>
    <w:rsid w:val="008D0E0A"/>
    <w:rsid w:val="00942B0E"/>
    <w:rsid w:val="009856AB"/>
    <w:rsid w:val="00A97889"/>
    <w:rsid w:val="00AC197A"/>
    <w:rsid w:val="00AD2F61"/>
    <w:rsid w:val="00AD409F"/>
    <w:rsid w:val="00C677FD"/>
    <w:rsid w:val="00C7486E"/>
    <w:rsid w:val="00CD58FD"/>
    <w:rsid w:val="00CE4168"/>
    <w:rsid w:val="00CF08F6"/>
    <w:rsid w:val="00CF4793"/>
    <w:rsid w:val="00D52378"/>
    <w:rsid w:val="00DB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AF73"/>
  <w15:docId w15:val="{45D699B0-1FD2-4D80-8A96-4FED0B24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8F6"/>
    <w:pPr>
      <w:suppressAutoHyphens/>
    </w:pPr>
    <w:rPr>
      <w:rFonts w:ascii="Calibri" w:eastAsia="WenQuanYi Zen Hei" w:hAnsi="Calibri" w:cs="Calibri"/>
      <w:kern w:val="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08F6"/>
    <w:pPr>
      <w:ind w:left="720"/>
      <w:contextualSpacing/>
    </w:pPr>
  </w:style>
  <w:style w:type="paragraph" w:customStyle="1" w:styleId="Odsekzoznamu1">
    <w:name w:val="Odsek zoznamu1"/>
    <w:basedOn w:val="Normlny"/>
    <w:rsid w:val="00CF08F6"/>
    <w:pPr>
      <w:ind w:left="720"/>
    </w:pPr>
  </w:style>
  <w:style w:type="paragraph" w:styleId="Nzov">
    <w:name w:val="Title"/>
    <w:basedOn w:val="Normlny"/>
    <w:next w:val="Podtitul"/>
    <w:link w:val="NzovChar"/>
    <w:uiPriority w:val="99"/>
    <w:qFormat/>
    <w:rsid w:val="00DB43CA"/>
    <w:pPr>
      <w:widowControl w:val="0"/>
      <w:autoSpaceDE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NzovChar">
    <w:name w:val="Názov Char"/>
    <w:basedOn w:val="Predvolenpsmoodseku"/>
    <w:link w:val="Nzov"/>
    <w:uiPriority w:val="99"/>
    <w:rsid w:val="00DB43C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DB43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DB43CA"/>
    <w:rPr>
      <w:rFonts w:eastAsiaTheme="minorEastAsia"/>
      <w:color w:val="5A5A5A" w:themeColor="text1" w:themeTint="A5"/>
      <w:spacing w:val="15"/>
      <w:kern w:val="1"/>
    </w:rPr>
  </w:style>
  <w:style w:type="paragraph" w:styleId="Zkladntext">
    <w:name w:val="Body Text"/>
    <w:basedOn w:val="Normlny"/>
    <w:link w:val="ZkladntextChar"/>
    <w:uiPriority w:val="99"/>
    <w:rsid w:val="00CD58F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D58F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 PF RK</dc:creator>
  <cp:lastModifiedBy>Milan Lehotsky</cp:lastModifiedBy>
  <cp:revision>2</cp:revision>
  <dcterms:created xsi:type="dcterms:W3CDTF">2020-09-30T08:20:00Z</dcterms:created>
  <dcterms:modified xsi:type="dcterms:W3CDTF">2020-09-30T08:20:00Z</dcterms:modified>
</cp:coreProperties>
</file>