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DB" w:rsidRPr="00FA746A" w:rsidRDefault="00270EDB" w:rsidP="00680896">
      <w:pPr>
        <w:jc w:val="center"/>
        <w:outlineLvl w:val="0"/>
        <w:rPr>
          <w:b/>
          <w:sz w:val="28"/>
          <w:szCs w:val="28"/>
        </w:rPr>
      </w:pPr>
      <w:r w:rsidRPr="00FA746A">
        <w:rPr>
          <w:b/>
          <w:sz w:val="28"/>
          <w:szCs w:val="28"/>
        </w:rPr>
        <w:t>TÉZY K BAKALÁRSKYM ZÁVEREČNÝM SKÚŠKAM</w:t>
      </w:r>
    </w:p>
    <w:p w:rsidR="003D377D" w:rsidRPr="00FA746A" w:rsidRDefault="003D377D" w:rsidP="00680896">
      <w:pPr>
        <w:jc w:val="center"/>
        <w:rPr>
          <w:b/>
          <w:sz w:val="28"/>
          <w:szCs w:val="28"/>
        </w:rPr>
      </w:pPr>
    </w:p>
    <w:p w:rsidR="003D377D" w:rsidRPr="00FA746A" w:rsidRDefault="003D377D" w:rsidP="00680896">
      <w:pPr>
        <w:jc w:val="center"/>
        <w:outlineLvl w:val="0"/>
        <w:rPr>
          <w:b/>
          <w:sz w:val="28"/>
          <w:szCs w:val="28"/>
        </w:rPr>
      </w:pPr>
      <w:r w:rsidRPr="00FA746A">
        <w:rPr>
          <w:b/>
          <w:sz w:val="28"/>
          <w:szCs w:val="28"/>
        </w:rPr>
        <w:t>ŠTUDIJNÝ PROGRAM SOCIÁLNA PRÁCA</w:t>
      </w:r>
    </w:p>
    <w:p w:rsidR="003D377D" w:rsidRPr="00FA746A" w:rsidRDefault="003D377D" w:rsidP="00680896">
      <w:pPr>
        <w:jc w:val="center"/>
        <w:rPr>
          <w:b/>
          <w:sz w:val="28"/>
          <w:szCs w:val="28"/>
        </w:rPr>
      </w:pPr>
    </w:p>
    <w:p w:rsidR="00931445" w:rsidRPr="00FA746A" w:rsidRDefault="00931445" w:rsidP="00680896">
      <w:pPr>
        <w:jc w:val="center"/>
        <w:outlineLvl w:val="0"/>
        <w:rPr>
          <w:b/>
          <w:sz w:val="28"/>
          <w:szCs w:val="28"/>
        </w:rPr>
      </w:pPr>
      <w:r w:rsidRPr="00FA746A">
        <w:rPr>
          <w:b/>
          <w:sz w:val="28"/>
          <w:szCs w:val="28"/>
        </w:rPr>
        <w:t>Štátnicový predmet: METÓDY SOCIÁLNEJ PRÁCE</w:t>
      </w:r>
    </w:p>
    <w:p w:rsidR="001C744C" w:rsidRPr="00FA746A" w:rsidRDefault="001C744C" w:rsidP="00680896">
      <w:pPr>
        <w:jc w:val="center"/>
        <w:rPr>
          <w:b/>
          <w:sz w:val="28"/>
          <w:szCs w:val="28"/>
        </w:rPr>
      </w:pPr>
    </w:p>
    <w:p w:rsidR="00D01AB2" w:rsidRPr="00FA746A" w:rsidRDefault="006833D1" w:rsidP="008053BC">
      <w:pPr>
        <w:jc w:val="center"/>
        <w:outlineLvl w:val="0"/>
        <w:rPr>
          <w:b/>
          <w:sz w:val="28"/>
          <w:szCs w:val="28"/>
        </w:rPr>
      </w:pPr>
      <w:r w:rsidRPr="00FA746A">
        <w:rPr>
          <w:b/>
          <w:sz w:val="28"/>
          <w:szCs w:val="28"/>
        </w:rPr>
        <w:t xml:space="preserve">Akademický rok </w:t>
      </w:r>
      <w:r w:rsidR="008053BC">
        <w:rPr>
          <w:b/>
          <w:sz w:val="28"/>
          <w:szCs w:val="28"/>
        </w:rPr>
        <w:t>2020/2021</w:t>
      </w:r>
      <w:bookmarkStart w:id="0" w:name="_GoBack"/>
      <w:bookmarkEnd w:id="0"/>
    </w:p>
    <w:p w:rsidR="00B57471" w:rsidRPr="00B35C21" w:rsidRDefault="00B57471" w:rsidP="00AF61EF">
      <w:pPr>
        <w:ind w:left="1980"/>
        <w:jc w:val="both"/>
        <w:rPr>
          <w:b/>
          <w:sz w:val="28"/>
          <w:szCs w:val="28"/>
        </w:rPr>
      </w:pPr>
    </w:p>
    <w:p w:rsidR="00D8428F" w:rsidRPr="000E536B" w:rsidRDefault="00D8428F" w:rsidP="001802EA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425" w:hanging="425"/>
        <w:jc w:val="both"/>
      </w:pPr>
      <w:proofErr w:type="spellStart"/>
      <w:r w:rsidRPr="000E536B">
        <w:t>Pojmológia</w:t>
      </w:r>
      <w:proofErr w:type="spellEnd"/>
      <w:r w:rsidRPr="000E536B">
        <w:t xml:space="preserve">, metóda, metodika, </w:t>
      </w:r>
      <w:r w:rsidR="00B35C21" w:rsidRPr="000E536B">
        <w:t xml:space="preserve">metodológia, </w:t>
      </w:r>
      <w:r w:rsidRPr="000E536B">
        <w:t>technika, prístup. História výv</w:t>
      </w:r>
      <w:r w:rsidR="00DD5304" w:rsidRPr="000E536B">
        <w:t>oja</w:t>
      </w:r>
      <w:r w:rsidRPr="000E536B">
        <w:t xml:space="preserve"> metód sociálnej práce, najvýznamnejšie obdobia vývoja metodiky sociálnej práce.</w:t>
      </w:r>
      <w:r w:rsidR="00350DB9" w:rsidRPr="000E536B">
        <w:t xml:space="preserve"> Klasifikácia metód, foriem a druhov sociálnej práce.</w:t>
      </w:r>
      <w:r w:rsidR="00293FDF" w:rsidRPr="000E536B">
        <w:t xml:space="preserve"> </w:t>
      </w:r>
    </w:p>
    <w:p w:rsidR="00647AA0" w:rsidRPr="000E536B" w:rsidRDefault="009C2074" w:rsidP="001802EA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425" w:hanging="425"/>
        <w:jc w:val="both"/>
      </w:pPr>
      <w:r w:rsidRPr="000E536B">
        <w:t>Sociálna práca s jednotlivcom, etapy práce s jednotlivcom</w:t>
      </w:r>
      <w:r w:rsidR="00457B6E" w:rsidRPr="000E536B">
        <w:t xml:space="preserve">. </w:t>
      </w:r>
    </w:p>
    <w:p w:rsidR="00B35C21" w:rsidRPr="000E536B" w:rsidRDefault="00B35C21" w:rsidP="001802EA">
      <w:pPr>
        <w:pStyle w:val="Odsekzoznamu"/>
        <w:numPr>
          <w:ilvl w:val="0"/>
          <w:numId w:val="5"/>
        </w:numPr>
        <w:tabs>
          <w:tab w:val="clear" w:pos="720"/>
        </w:tabs>
        <w:spacing w:after="120" w:line="276" w:lineRule="auto"/>
        <w:ind w:left="426" w:hanging="426"/>
        <w:contextualSpacing w:val="0"/>
        <w:jc w:val="both"/>
      </w:pPr>
      <w:r w:rsidRPr="000E536B">
        <w:t xml:space="preserve">Základné princípy sociálnej práce s jednotlivcom. Profesionálny vzťah sociálneho pracovníka s klientom, hranice tohto vzťahu, poruchy hraníc vzťahu medzi sociálnym pracovníkom a klientom. Komunikácia s klientom v sociálnej práci. </w:t>
      </w:r>
    </w:p>
    <w:p w:rsidR="00CD5DC5" w:rsidRPr="000E536B" w:rsidRDefault="00FD0440" w:rsidP="001802EA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</w:rPr>
      </w:pPr>
      <w:r w:rsidRPr="000E536B">
        <w:rPr>
          <w:bCs/>
        </w:rPr>
        <w:t>Sociálna práca so skupinou: Jednotlivec v skupine. Charakteristika sociálnej práce so skupinou. Delenie skupín. Určenie smerovania a témy skupiny. Pravidlá skupiny. Postúpenie klienta do skupiny. Príprava klienta na prácu v skupine.</w:t>
      </w:r>
      <w:r w:rsidR="00457B6E" w:rsidRPr="000E536B">
        <w:rPr>
          <w:bCs/>
        </w:rPr>
        <w:t xml:space="preserve"> </w:t>
      </w:r>
    </w:p>
    <w:p w:rsidR="009C2074" w:rsidRPr="000E536B" w:rsidRDefault="00FD0440" w:rsidP="001802EA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</w:rPr>
      </w:pPr>
      <w:r w:rsidRPr="000E536B">
        <w:rPr>
          <w:bCs/>
        </w:rPr>
        <w:t>Sociálna práca so skupinou: Etapy práce so skupinou. Skupinová dynamika. Riadenie konfliktu v skupine. Spätná väzba v skupine.</w:t>
      </w:r>
      <w:r w:rsidR="00293FDF" w:rsidRPr="000E536B">
        <w:rPr>
          <w:bCs/>
        </w:rPr>
        <w:t xml:space="preserve"> </w:t>
      </w:r>
    </w:p>
    <w:p w:rsidR="00DA3719" w:rsidRPr="000E536B" w:rsidRDefault="00AA6F36" w:rsidP="001802EA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425" w:hanging="425"/>
        <w:jc w:val="both"/>
        <w:rPr>
          <w:bCs/>
        </w:rPr>
      </w:pPr>
      <w:r>
        <w:t>Sociálna práca s komunitou, typológia a štruktúra komunít.</w:t>
      </w:r>
      <w:r w:rsidR="00645033" w:rsidRPr="000E536B">
        <w:t xml:space="preserve"> Základné etapy </w:t>
      </w:r>
      <w:r w:rsidR="00457B6E" w:rsidRPr="000E536B">
        <w:t xml:space="preserve">a stratégie </w:t>
      </w:r>
      <w:r w:rsidR="00645033" w:rsidRPr="000E536B">
        <w:t xml:space="preserve">práce s komunitou. </w:t>
      </w:r>
      <w:r w:rsidR="00E34165" w:rsidRPr="000E536B">
        <w:t>Sociálny pracovník v sociálnej práci s komunitou (</w:t>
      </w:r>
      <w:r>
        <w:t>kompetencie, úlohy a metódy práce</w:t>
      </w:r>
      <w:r w:rsidR="00E34165" w:rsidRPr="000E536B">
        <w:t xml:space="preserve">). </w:t>
      </w:r>
    </w:p>
    <w:p w:rsidR="001A1170" w:rsidRPr="000E536B" w:rsidRDefault="00350DB9" w:rsidP="001802EA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425" w:hanging="425"/>
        <w:jc w:val="both"/>
        <w:rPr>
          <w:bCs/>
        </w:rPr>
      </w:pPr>
      <w:r w:rsidRPr="000E536B">
        <w:rPr>
          <w:bCs/>
        </w:rPr>
        <w:t xml:space="preserve">Sociálne služby podľa zákona o sociálnych službách, druhy, formy, poskytovateľ, prijímateľ, registrácia sociálnej služby. </w:t>
      </w:r>
      <w:r w:rsidR="00212BA4" w:rsidRPr="000E536B">
        <w:rPr>
          <w:bCs/>
        </w:rPr>
        <w:t xml:space="preserve">Plánovanie sociálnych služieb. </w:t>
      </w:r>
      <w:r w:rsidR="00DA3719" w:rsidRPr="000E536B">
        <w:rPr>
          <w:bCs/>
        </w:rPr>
        <w:t xml:space="preserve">Aplikácia zákona na konkrétny druh sociálnej služby. </w:t>
      </w:r>
    </w:p>
    <w:p w:rsidR="002F219C" w:rsidRPr="007B71CD" w:rsidRDefault="00457B6E" w:rsidP="001802EA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425" w:hanging="425"/>
        <w:jc w:val="both"/>
      </w:pPr>
      <w:r w:rsidRPr="007B71CD">
        <w:t>Projektovanie a význam p</w:t>
      </w:r>
      <w:r w:rsidR="002F219C" w:rsidRPr="007B71CD">
        <w:t>rojekt</w:t>
      </w:r>
      <w:r w:rsidRPr="007B71CD">
        <w:t>ov v sociálnej práci.</w:t>
      </w:r>
      <w:r w:rsidR="00DA3719" w:rsidRPr="007B71CD">
        <w:t xml:space="preserve"> Hlavné časti projektu. </w:t>
      </w:r>
      <w:r w:rsidR="00DA3719" w:rsidRPr="007B71CD">
        <w:rPr>
          <w:bCs/>
        </w:rPr>
        <w:t>Zdroje financovania nezis</w:t>
      </w:r>
      <w:r w:rsidR="00010FB0" w:rsidRPr="007B71CD">
        <w:rPr>
          <w:bCs/>
        </w:rPr>
        <w:t xml:space="preserve">kových organizácií. </w:t>
      </w:r>
      <w:proofErr w:type="spellStart"/>
      <w:r w:rsidR="00010FB0" w:rsidRPr="007B71CD">
        <w:rPr>
          <w:bCs/>
        </w:rPr>
        <w:t>Fundraising</w:t>
      </w:r>
      <w:proofErr w:type="spellEnd"/>
      <w:r w:rsidR="00010FB0" w:rsidRPr="007B71CD">
        <w:rPr>
          <w:bCs/>
        </w:rPr>
        <w:t>.</w:t>
      </w:r>
    </w:p>
    <w:p w:rsidR="006E1B7A" w:rsidRPr="007B71CD" w:rsidRDefault="00D74DF5" w:rsidP="001802EA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425" w:hanging="425"/>
        <w:jc w:val="both"/>
      </w:pPr>
      <w:r w:rsidRPr="007B71CD">
        <w:t>Sociálnoprávna ochran</w:t>
      </w:r>
      <w:r w:rsidR="00E0054C" w:rsidRPr="007B71CD">
        <w:t>a detí</w:t>
      </w:r>
      <w:r w:rsidR="00DA3719" w:rsidRPr="007B71CD">
        <w:t xml:space="preserve"> a sociálna kuratela.</w:t>
      </w:r>
      <w:r w:rsidR="00E0054C" w:rsidRPr="007B71CD">
        <w:t xml:space="preserve"> </w:t>
      </w:r>
      <w:r w:rsidR="00DA3719" w:rsidRPr="007B71CD">
        <w:t>Kompetencie sociálneho pracovníka pod</w:t>
      </w:r>
      <w:r w:rsidR="00C461E7" w:rsidRPr="007B71CD">
        <w:t>ľa príslušnej legislatív</w:t>
      </w:r>
      <w:r w:rsidR="00DA3719" w:rsidRPr="007B71CD">
        <w:t xml:space="preserve">y. </w:t>
      </w:r>
    </w:p>
    <w:p w:rsidR="002A1ECE" w:rsidRPr="000E536B" w:rsidRDefault="006E1B7A" w:rsidP="001802EA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</w:rPr>
      </w:pPr>
      <w:r w:rsidRPr="000E536B">
        <w:rPr>
          <w:bCs/>
        </w:rPr>
        <w:t>Terénna sociálna práca</w:t>
      </w:r>
      <w:r w:rsidR="00E0054C" w:rsidRPr="000E536B">
        <w:rPr>
          <w:bCs/>
        </w:rPr>
        <w:t>. Formy</w:t>
      </w:r>
      <w:r w:rsidR="00AF61EF" w:rsidRPr="000E536B">
        <w:rPr>
          <w:bCs/>
        </w:rPr>
        <w:t xml:space="preserve"> </w:t>
      </w:r>
      <w:r w:rsidR="00DA3719" w:rsidRPr="000E536B">
        <w:rPr>
          <w:bCs/>
        </w:rPr>
        <w:t xml:space="preserve">a ciele </w:t>
      </w:r>
      <w:r w:rsidR="00AF61EF" w:rsidRPr="000E536B">
        <w:rPr>
          <w:bCs/>
        </w:rPr>
        <w:t>terénnej sociálnej práce.</w:t>
      </w:r>
      <w:r w:rsidR="00E0222A" w:rsidRPr="000E536B">
        <w:rPr>
          <w:bCs/>
        </w:rPr>
        <w:t xml:space="preserve"> </w:t>
      </w:r>
      <w:r w:rsidR="00DA3719" w:rsidRPr="000E536B">
        <w:rPr>
          <w:bCs/>
        </w:rPr>
        <w:t>Aplikácia na konkrétnu cieľovú skupinu.</w:t>
      </w:r>
    </w:p>
    <w:p w:rsidR="00FF1B44" w:rsidRPr="000E536B" w:rsidRDefault="00FF1B44" w:rsidP="001802EA">
      <w:pPr>
        <w:pStyle w:val="Odsekzoznamu"/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bCs/>
        </w:rPr>
      </w:pPr>
      <w:r w:rsidRPr="000E536B">
        <w:rPr>
          <w:bCs/>
        </w:rPr>
        <w:t>Seniori v spoločnosti z pohľa</w:t>
      </w:r>
      <w:r w:rsidR="00350DB9" w:rsidRPr="000E536B">
        <w:rPr>
          <w:bCs/>
        </w:rPr>
        <w:t xml:space="preserve">du sociálnej práce </w:t>
      </w:r>
      <w:r w:rsidRPr="000E536B">
        <w:rPr>
          <w:bCs/>
        </w:rPr>
        <w:t>(</w:t>
      </w:r>
      <w:r w:rsidR="00350DB9" w:rsidRPr="000E536B">
        <w:rPr>
          <w:bCs/>
        </w:rPr>
        <w:t xml:space="preserve">staroba ako sociálna udalosť, príprava na starobu, adaptačný syndróm, metódy sociálnej práce so seniormi). </w:t>
      </w:r>
    </w:p>
    <w:p w:rsidR="00ED05E1" w:rsidRPr="000E536B" w:rsidRDefault="004B253F" w:rsidP="001802EA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</w:rPr>
      </w:pPr>
      <w:r w:rsidRPr="000E536B">
        <w:rPr>
          <w:bCs/>
        </w:rPr>
        <w:t>Sociálna práca s utečencami a</w:t>
      </w:r>
      <w:r w:rsidR="001B1AA9" w:rsidRPr="000E536B">
        <w:rPr>
          <w:bCs/>
        </w:rPr>
        <w:t> </w:t>
      </w:r>
      <w:r w:rsidRPr="000E536B">
        <w:rPr>
          <w:bCs/>
        </w:rPr>
        <w:t>migrantmi</w:t>
      </w:r>
      <w:r w:rsidR="001B1AA9" w:rsidRPr="000E536B">
        <w:rPr>
          <w:bCs/>
        </w:rPr>
        <w:t xml:space="preserve">. </w:t>
      </w:r>
      <w:r w:rsidRPr="000E536B">
        <w:rPr>
          <w:bCs/>
        </w:rPr>
        <w:t xml:space="preserve">Významné dokumenty a legislatíva súvisiace s utečencami. Azylový proces. Ciele sociálnej práce s utečencami. Riešenie potrieb migrantov a utečencov zo strany sociálnej práce. </w:t>
      </w:r>
    </w:p>
    <w:p w:rsidR="00BD4771" w:rsidRPr="00BD4771" w:rsidRDefault="00BD4771" w:rsidP="001802EA">
      <w:pPr>
        <w:pStyle w:val="Odsekzoznamu"/>
        <w:numPr>
          <w:ilvl w:val="0"/>
          <w:numId w:val="5"/>
        </w:numPr>
        <w:tabs>
          <w:tab w:val="clear" w:pos="720"/>
        </w:tabs>
        <w:spacing w:after="120" w:line="276" w:lineRule="auto"/>
        <w:ind w:left="426" w:hanging="426"/>
        <w:contextualSpacing w:val="0"/>
        <w:jc w:val="both"/>
        <w:rPr>
          <w:bCs/>
        </w:rPr>
      </w:pPr>
      <w:r w:rsidRPr="00BD4771">
        <w:rPr>
          <w:bCs/>
        </w:rPr>
        <w:t xml:space="preserve">Ontogenetický vývin a jeho periodizácia, najznámejšie teórie vývinu dieťaťa (psychoanalytické teórie, </w:t>
      </w:r>
      <w:proofErr w:type="spellStart"/>
      <w:r w:rsidRPr="00BD4771">
        <w:rPr>
          <w:bCs/>
        </w:rPr>
        <w:t>psychosociálna</w:t>
      </w:r>
      <w:proofErr w:type="spellEnd"/>
      <w:r w:rsidRPr="00BD4771">
        <w:rPr>
          <w:bCs/>
        </w:rPr>
        <w:t xml:space="preserve"> teória </w:t>
      </w:r>
      <w:proofErr w:type="spellStart"/>
      <w:r w:rsidRPr="00BD4771">
        <w:rPr>
          <w:bCs/>
        </w:rPr>
        <w:t>Eriksona</w:t>
      </w:r>
      <w:proofErr w:type="spellEnd"/>
      <w:r w:rsidRPr="00BD4771">
        <w:rPr>
          <w:bCs/>
        </w:rPr>
        <w:t xml:space="preserve">, </w:t>
      </w:r>
      <w:proofErr w:type="spellStart"/>
      <w:r w:rsidRPr="00BD4771">
        <w:rPr>
          <w:bCs/>
        </w:rPr>
        <w:t>Piagetova</w:t>
      </w:r>
      <w:proofErr w:type="spellEnd"/>
      <w:r w:rsidRPr="00BD4771">
        <w:rPr>
          <w:bCs/>
        </w:rPr>
        <w:t xml:space="preserve"> teória kognitívneho vývinu, </w:t>
      </w:r>
      <w:proofErr w:type="spellStart"/>
      <w:r w:rsidRPr="00BD4771">
        <w:rPr>
          <w:bCs/>
        </w:rPr>
        <w:t>Kohlbergova</w:t>
      </w:r>
      <w:proofErr w:type="spellEnd"/>
      <w:r w:rsidRPr="00BD4771">
        <w:rPr>
          <w:bCs/>
        </w:rPr>
        <w:t xml:space="preserve"> teória morálneho vývinu). </w:t>
      </w:r>
    </w:p>
    <w:p w:rsidR="00BD4771" w:rsidRPr="00BD4771" w:rsidRDefault="00BD4771" w:rsidP="001802EA">
      <w:pPr>
        <w:pStyle w:val="Odsekzoznamu"/>
        <w:numPr>
          <w:ilvl w:val="0"/>
          <w:numId w:val="5"/>
        </w:numPr>
        <w:tabs>
          <w:tab w:val="clear" w:pos="720"/>
        </w:tabs>
        <w:spacing w:after="120" w:line="276" w:lineRule="auto"/>
        <w:ind w:left="426" w:hanging="426"/>
        <w:contextualSpacing w:val="0"/>
        <w:jc w:val="both"/>
        <w:rPr>
          <w:bCs/>
        </w:rPr>
      </w:pPr>
      <w:proofErr w:type="spellStart"/>
      <w:r w:rsidRPr="00BD4771">
        <w:rPr>
          <w:bCs/>
        </w:rPr>
        <w:lastRenderedPageBreak/>
        <w:t>Psychopatológia</w:t>
      </w:r>
      <w:proofErr w:type="spellEnd"/>
      <w:r w:rsidRPr="00BD4771">
        <w:rPr>
          <w:bCs/>
        </w:rPr>
        <w:t xml:space="preserve"> – zdravie, choroba, MKCH 10, exogénne a endogénne príčiny vzniku duševných porúch. Neurotické a úzkostné poruchy (generalizovaná úzkostná porucha, </w:t>
      </w:r>
      <w:proofErr w:type="spellStart"/>
      <w:r w:rsidRPr="00BD4771">
        <w:rPr>
          <w:bCs/>
        </w:rPr>
        <w:t>fóbická</w:t>
      </w:r>
      <w:proofErr w:type="spellEnd"/>
      <w:r w:rsidRPr="00BD4771">
        <w:rPr>
          <w:bCs/>
        </w:rPr>
        <w:t xml:space="preserve"> úzkostná porucha, panická úzkostná porucha, </w:t>
      </w:r>
      <w:proofErr w:type="spellStart"/>
      <w:r w:rsidRPr="00BD4771">
        <w:rPr>
          <w:bCs/>
        </w:rPr>
        <w:t>obsendantno-kompulzívna</w:t>
      </w:r>
      <w:proofErr w:type="spellEnd"/>
      <w:r w:rsidRPr="00BD4771">
        <w:rPr>
          <w:bCs/>
        </w:rPr>
        <w:t xml:space="preserve"> porucha). </w:t>
      </w:r>
    </w:p>
    <w:p w:rsidR="00BD4771" w:rsidRPr="00BD4771" w:rsidRDefault="00BD4771" w:rsidP="001802EA">
      <w:pPr>
        <w:pStyle w:val="Odsekzoznamu"/>
        <w:numPr>
          <w:ilvl w:val="0"/>
          <w:numId w:val="5"/>
        </w:numPr>
        <w:tabs>
          <w:tab w:val="clear" w:pos="720"/>
        </w:tabs>
        <w:spacing w:after="120" w:line="276" w:lineRule="auto"/>
        <w:ind w:left="426" w:hanging="426"/>
        <w:contextualSpacing w:val="0"/>
        <w:jc w:val="both"/>
        <w:rPr>
          <w:bCs/>
        </w:rPr>
      </w:pPr>
      <w:r w:rsidRPr="00BD4771">
        <w:rPr>
          <w:bCs/>
        </w:rPr>
        <w:t xml:space="preserve">Afektívne poruchy (depresívny syndróm, manický syndróm). </w:t>
      </w:r>
      <w:proofErr w:type="spellStart"/>
      <w:r w:rsidRPr="00BD4771">
        <w:rPr>
          <w:bCs/>
        </w:rPr>
        <w:t>Pervazívne</w:t>
      </w:r>
      <w:proofErr w:type="spellEnd"/>
      <w:r w:rsidRPr="00BD4771">
        <w:rPr>
          <w:bCs/>
        </w:rPr>
        <w:t xml:space="preserve"> vývinové poruchy (autizmus, ďalšie </w:t>
      </w:r>
      <w:proofErr w:type="spellStart"/>
      <w:r w:rsidRPr="00BD4771">
        <w:rPr>
          <w:bCs/>
        </w:rPr>
        <w:t>pervazívne</w:t>
      </w:r>
      <w:proofErr w:type="spellEnd"/>
      <w:r w:rsidRPr="00BD4771">
        <w:rPr>
          <w:bCs/>
        </w:rPr>
        <w:t xml:space="preserve"> vývinové poruchy, sociálny význam </w:t>
      </w:r>
      <w:proofErr w:type="spellStart"/>
      <w:r w:rsidRPr="00BD4771">
        <w:rPr>
          <w:bCs/>
        </w:rPr>
        <w:t>autistickej</w:t>
      </w:r>
      <w:proofErr w:type="spellEnd"/>
      <w:r w:rsidRPr="00BD4771">
        <w:rPr>
          <w:bCs/>
        </w:rPr>
        <w:t xml:space="preserve"> poruchy). Mentálne postihnutie (psychologická cha</w:t>
      </w:r>
      <w:r w:rsidR="001802EA">
        <w:rPr>
          <w:bCs/>
        </w:rPr>
        <w:t>rakteristika, sociálny význam a </w:t>
      </w:r>
      <w:r w:rsidRPr="00BD4771">
        <w:rPr>
          <w:bCs/>
        </w:rPr>
        <w:t xml:space="preserve">socializácia jedincov s mentálnym postihnutím). </w:t>
      </w:r>
    </w:p>
    <w:p w:rsidR="00BD4771" w:rsidRPr="00BD4771" w:rsidRDefault="00BD4771" w:rsidP="001802EA">
      <w:pPr>
        <w:pStyle w:val="Odsekzoznamu"/>
        <w:numPr>
          <w:ilvl w:val="0"/>
          <w:numId w:val="5"/>
        </w:numPr>
        <w:tabs>
          <w:tab w:val="clear" w:pos="720"/>
        </w:tabs>
        <w:spacing w:after="120" w:line="276" w:lineRule="auto"/>
        <w:ind w:left="426" w:hanging="426"/>
        <w:contextualSpacing w:val="0"/>
        <w:jc w:val="both"/>
        <w:rPr>
          <w:bCs/>
        </w:rPr>
      </w:pPr>
      <w:r w:rsidRPr="00BD4771">
        <w:rPr>
          <w:bCs/>
        </w:rPr>
        <w:t xml:space="preserve">Psychológia osobnosti (osobnostné rysy, temperament, charakter, morálka). Poruchy osobnosti (paranoidná, </w:t>
      </w:r>
      <w:proofErr w:type="spellStart"/>
      <w:r w:rsidRPr="00BD4771">
        <w:rPr>
          <w:bCs/>
        </w:rPr>
        <w:t>schizoidná</w:t>
      </w:r>
      <w:proofErr w:type="spellEnd"/>
      <w:r w:rsidRPr="00BD4771">
        <w:rPr>
          <w:bCs/>
        </w:rPr>
        <w:t xml:space="preserve">, </w:t>
      </w:r>
      <w:proofErr w:type="spellStart"/>
      <w:r w:rsidRPr="00BD4771">
        <w:rPr>
          <w:bCs/>
        </w:rPr>
        <w:t>disociálna</w:t>
      </w:r>
      <w:proofErr w:type="spellEnd"/>
      <w:r w:rsidRPr="00BD4771">
        <w:rPr>
          <w:bCs/>
        </w:rPr>
        <w:t xml:space="preserve">, emočne nestabilná, </w:t>
      </w:r>
      <w:proofErr w:type="spellStart"/>
      <w:r w:rsidRPr="00BD4771">
        <w:rPr>
          <w:bCs/>
        </w:rPr>
        <w:t>historionska</w:t>
      </w:r>
      <w:proofErr w:type="spellEnd"/>
      <w:r w:rsidRPr="00BD4771">
        <w:rPr>
          <w:bCs/>
        </w:rPr>
        <w:t xml:space="preserve">, </w:t>
      </w:r>
      <w:proofErr w:type="spellStart"/>
      <w:r w:rsidRPr="00BD4771">
        <w:rPr>
          <w:bCs/>
        </w:rPr>
        <w:t>anankastická</w:t>
      </w:r>
      <w:proofErr w:type="spellEnd"/>
      <w:r w:rsidRPr="00BD4771">
        <w:rPr>
          <w:bCs/>
        </w:rPr>
        <w:t xml:space="preserve">, vyhýbavá, závislá porucha osobnosti). </w:t>
      </w:r>
    </w:p>
    <w:p w:rsidR="00212BA4" w:rsidRPr="00FA7673" w:rsidRDefault="00212BA4" w:rsidP="009A6D65">
      <w:pPr>
        <w:pStyle w:val="Odsekzoznamu"/>
        <w:numPr>
          <w:ilvl w:val="0"/>
          <w:numId w:val="5"/>
        </w:numPr>
        <w:tabs>
          <w:tab w:val="clear" w:pos="720"/>
        </w:tabs>
        <w:spacing w:after="120" w:line="276" w:lineRule="auto"/>
        <w:ind w:left="426" w:hanging="426"/>
        <w:contextualSpacing w:val="0"/>
        <w:jc w:val="both"/>
      </w:pPr>
      <w:r w:rsidRPr="00FA7673">
        <w:t xml:space="preserve">Sociálna práca s občanmi so zdravotným (telesným, zrakovým, sluchovým, mentálnym,...) postihnutím. Sociálna rehabilitácia a jej špecifiká pri jednotlivých druhoch postihnutia. </w:t>
      </w:r>
      <w:r w:rsidR="00FA7673" w:rsidRPr="00FA7673">
        <w:t xml:space="preserve">Oblasti kompenzácie sociálnych dôsledkov ŤZP, sociálna posudková činnosť na ÚPSVaR, peňažné príspevky na kompenzáciu ŤZP, osobná asistencia. </w:t>
      </w:r>
      <w:r w:rsidR="004E3EC7" w:rsidRPr="00FA7673">
        <w:t>Aplikácia na konkrétnu situáciu.</w:t>
      </w:r>
    </w:p>
    <w:p w:rsidR="003907F2" w:rsidRPr="007D1AC4" w:rsidRDefault="003907F2" w:rsidP="009A6D65">
      <w:pPr>
        <w:widowControl w:val="0"/>
        <w:autoSpaceDE w:val="0"/>
        <w:autoSpaceDN w:val="0"/>
        <w:adjustRightInd w:val="0"/>
        <w:spacing w:after="120" w:line="276" w:lineRule="auto"/>
        <w:jc w:val="both"/>
      </w:pPr>
    </w:p>
    <w:p w:rsidR="009172CB" w:rsidRPr="007D1AC4" w:rsidRDefault="009172CB" w:rsidP="009A6D6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/>
        </w:rPr>
      </w:pPr>
      <w:r w:rsidRPr="007D1AC4">
        <w:rPr>
          <w:b/>
        </w:rPr>
        <w:t>LITERATÚRA</w:t>
      </w:r>
    </w:p>
    <w:p w:rsidR="009172CB" w:rsidRPr="003715D4" w:rsidRDefault="009172CB" w:rsidP="009A6D6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>
        <w:t xml:space="preserve">ANTOLOVÁ,V. 2011. </w:t>
      </w:r>
      <w:r w:rsidRPr="002A606B">
        <w:rPr>
          <w:i/>
        </w:rPr>
        <w:t>Sociálnoprávna ochrana maloletých bez sprievodu. Metódy soc. práce so žiadateľmi o azyl, azylantmi, maloletými bez sprievodu</w:t>
      </w:r>
      <w:r>
        <w:t xml:space="preserve">. Ružomberok : </w:t>
      </w:r>
      <w:proofErr w:type="spellStart"/>
      <w:r>
        <w:t>Verbum</w:t>
      </w:r>
      <w:proofErr w:type="spellEnd"/>
      <w:r>
        <w:t>, 2011. 134</w:t>
      </w:r>
      <w:r w:rsidRPr="002A606B">
        <w:rPr>
          <w:b/>
          <w:color w:val="FF0000"/>
        </w:rPr>
        <w:t xml:space="preserve"> </w:t>
      </w:r>
      <w:r w:rsidRPr="003715D4">
        <w:t>s.</w:t>
      </w:r>
      <w:r>
        <w:rPr>
          <w:b/>
          <w:color w:val="FF0000"/>
        </w:rPr>
        <w:t xml:space="preserve"> </w:t>
      </w:r>
      <w:r w:rsidRPr="003715D4">
        <w:t xml:space="preserve">ISBN </w:t>
      </w:r>
      <w:r w:rsidRPr="003715D4">
        <w:rPr>
          <w:color w:val="312D2D"/>
          <w:shd w:val="clear" w:color="auto" w:fill="FFFFFF"/>
        </w:rPr>
        <w:t>978-80-8084-672-5.</w:t>
      </w:r>
    </w:p>
    <w:p w:rsidR="009172CB" w:rsidRDefault="009172CB" w:rsidP="009A6D65">
      <w:pPr>
        <w:spacing w:after="120" w:line="276" w:lineRule="auto"/>
        <w:jc w:val="both"/>
      </w:pPr>
      <w:r>
        <w:t xml:space="preserve">BRNULA, P. 2012. </w:t>
      </w:r>
      <w:r w:rsidRPr="00457B0E">
        <w:rPr>
          <w:i/>
        </w:rPr>
        <w:t>Sociálna práca. Dejiny teórie, a metódy</w:t>
      </w:r>
      <w:r>
        <w:t xml:space="preserve">. Bratislava : Iris, 2012. </w:t>
      </w:r>
      <w:r w:rsidRPr="00C97051">
        <w:t>264 s.</w:t>
      </w:r>
      <w:r>
        <w:rPr>
          <w:b/>
          <w:color w:val="FF0000"/>
        </w:rPr>
        <w:t xml:space="preserve"> </w:t>
      </w:r>
      <w:r>
        <w:t>ISBN 9788089256914.</w:t>
      </w:r>
    </w:p>
    <w:p w:rsidR="009172CB" w:rsidRPr="00922D80" w:rsidRDefault="009172CB" w:rsidP="009A6D6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Cs/>
        </w:rPr>
      </w:pPr>
      <w:r w:rsidRPr="00922D80">
        <w:rPr>
          <w:bCs/>
        </w:rPr>
        <w:t>CAKIRPALOGLU, P. 2012.</w:t>
      </w:r>
      <w:r>
        <w:rPr>
          <w:bCs/>
        </w:rPr>
        <w:t xml:space="preserve"> </w:t>
      </w:r>
      <w:r w:rsidRPr="00922D80">
        <w:rPr>
          <w:bCs/>
          <w:i/>
          <w:iCs/>
        </w:rPr>
        <w:t xml:space="preserve">Úvod do </w:t>
      </w:r>
      <w:proofErr w:type="spellStart"/>
      <w:r w:rsidRPr="00922D80">
        <w:rPr>
          <w:bCs/>
          <w:i/>
          <w:iCs/>
        </w:rPr>
        <w:t>psychologie</w:t>
      </w:r>
      <w:proofErr w:type="spellEnd"/>
      <w:r w:rsidRPr="00922D80">
        <w:rPr>
          <w:bCs/>
          <w:i/>
          <w:iCs/>
        </w:rPr>
        <w:t xml:space="preserve"> osobnosti</w:t>
      </w:r>
      <w:r w:rsidRPr="00922D80">
        <w:rPr>
          <w:bCs/>
        </w:rPr>
        <w:t xml:space="preserve">. Praha : </w:t>
      </w:r>
      <w:proofErr w:type="spellStart"/>
      <w:r w:rsidRPr="00922D80">
        <w:rPr>
          <w:bCs/>
        </w:rPr>
        <w:t>Grada</w:t>
      </w:r>
      <w:proofErr w:type="spellEnd"/>
      <w:r w:rsidRPr="00922D80">
        <w:rPr>
          <w:bCs/>
        </w:rPr>
        <w:t xml:space="preserve">, 2012. </w:t>
      </w:r>
      <w:r w:rsidRPr="002F638D">
        <w:t>288 s.</w:t>
      </w:r>
      <w:r>
        <w:rPr>
          <w:b/>
          <w:color w:val="FF0000"/>
        </w:rPr>
        <w:t xml:space="preserve"> </w:t>
      </w:r>
      <w:r w:rsidRPr="00922D80">
        <w:rPr>
          <w:bCs/>
        </w:rPr>
        <w:t>ISBN 978-80-247-4033-1.</w:t>
      </w:r>
    </w:p>
    <w:p w:rsidR="009172CB" w:rsidRDefault="009172CB" w:rsidP="009A6D6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>
        <w:t xml:space="preserve">GEJDOŠOVÁ, Z. a kol. 2009. </w:t>
      </w:r>
      <w:r w:rsidRPr="009635F3">
        <w:rPr>
          <w:i/>
        </w:rPr>
        <w:t>Terénna sociálna práca : skriptá – učebné texty</w:t>
      </w:r>
      <w:r>
        <w:t xml:space="preserve">. Ružomberok : Pedagogická fakulta Katolíckej univerzity, 2009. 106 s. </w:t>
      </w:r>
      <w:r w:rsidRPr="00C24938">
        <w:t>ISBN 978-80-8084-502-5.</w:t>
      </w:r>
    </w:p>
    <w:p w:rsidR="009172CB" w:rsidRPr="00922D80" w:rsidRDefault="009172CB" w:rsidP="009A6D6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Cs/>
        </w:rPr>
      </w:pPr>
      <w:r w:rsidRPr="00922D80">
        <w:rPr>
          <w:bCs/>
        </w:rPr>
        <w:t xml:space="preserve">HALL, C. S., LINDZEY, G. 2002. </w:t>
      </w:r>
      <w:r w:rsidRPr="00922D80">
        <w:rPr>
          <w:bCs/>
          <w:i/>
          <w:iCs/>
        </w:rPr>
        <w:t>Psychológia osobnosti : Úvod do teórií osobnosti.</w:t>
      </w:r>
      <w:r w:rsidRPr="00922D80">
        <w:rPr>
          <w:bCs/>
        </w:rPr>
        <w:t xml:space="preserve"> Bratislava : SPN, 2002. 510 s. ISBN 80-0803-384-3.</w:t>
      </w:r>
    </w:p>
    <w:p w:rsidR="009172CB" w:rsidRDefault="009172CB" w:rsidP="009A6D6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>
        <w:t xml:space="preserve">HETTEŠ, M. </w:t>
      </w:r>
      <w:r w:rsidRPr="003715D4">
        <w:t>2011.</w:t>
      </w:r>
      <w:r>
        <w:rPr>
          <w:i/>
        </w:rPr>
        <w:t xml:space="preserve"> </w:t>
      </w:r>
      <w:r w:rsidRPr="007B5548">
        <w:rPr>
          <w:i/>
        </w:rPr>
        <w:t>Starnutie spoločnosti.</w:t>
      </w:r>
      <w:r>
        <w:t xml:space="preserve"> Bratislava : Vysoká škola zdravotníctva a sociálnej práce sv. Alžbety, 2011. </w:t>
      </w:r>
      <w:r w:rsidRPr="00EC492A">
        <w:t>192 s.</w:t>
      </w:r>
      <w:r>
        <w:rPr>
          <w:b/>
          <w:color w:val="FF0000"/>
        </w:rPr>
        <w:t xml:space="preserve"> </w:t>
      </w:r>
      <w:r>
        <w:t>ISBN 978-80-8132-031-6</w:t>
      </w:r>
    </w:p>
    <w:p w:rsidR="009172CB" w:rsidRPr="00922D80" w:rsidRDefault="009172CB" w:rsidP="009A6D6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Cs/>
        </w:rPr>
      </w:pPr>
      <w:r w:rsidRPr="00922D80">
        <w:rPr>
          <w:bCs/>
          <w:iCs/>
        </w:rPr>
        <w:t xml:space="preserve">HEWSTONE, M., STROEBE, W. 2008. </w:t>
      </w:r>
      <w:proofErr w:type="spellStart"/>
      <w:r w:rsidRPr="00922D80">
        <w:rPr>
          <w:bCs/>
          <w:i/>
          <w:iCs/>
        </w:rPr>
        <w:t>Sociální</w:t>
      </w:r>
      <w:proofErr w:type="spellEnd"/>
      <w:r w:rsidRPr="00922D80">
        <w:rPr>
          <w:bCs/>
          <w:i/>
          <w:iCs/>
        </w:rPr>
        <w:t xml:space="preserve"> </w:t>
      </w:r>
      <w:proofErr w:type="spellStart"/>
      <w:r w:rsidRPr="00922D80">
        <w:rPr>
          <w:bCs/>
          <w:i/>
          <w:iCs/>
        </w:rPr>
        <w:t>psychologie</w:t>
      </w:r>
      <w:proofErr w:type="spellEnd"/>
      <w:r w:rsidRPr="00922D80">
        <w:rPr>
          <w:bCs/>
          <w:i/>
          <w:iCs/>
        </w:rPr>
        <w:t xml:space="preserve"> – moderní učebnice </w:t>
      </w:r>
      <w:proofErr w:type="spellStart"/>
      <w:r w:rsidRPr="00922D80">
        <w:rPr>
          <w:bCs/>
          <w:i/>
          <w:iCs/>
        </w:rPr>
        <w:t>sociální</w:t>
      </w:r>
      <w:proofErr w:type="spellEnd"/>
      <w:r w:rsidRPr="00922D80">
        <w:rPr>
          <w:bCs/>
          <w:i/>
          <w:iCs/>
        </w:rPr>
        <w:t xml:space="preserve"> psychológie. </w:t>
      </w:r>
      <w:r w:rsidRPr="00922D80">
        <w:rPr>
          <w:bCs/>
          <w:iCs/>
        </w:rPr>
        <w:t>Praha : Portál, 2008.</w:t>
      </w:r>
      <w:r>
        <w:rPr>
          <w:bCs/>
          <w:iCs/>
        </w:rPr>
        <w:t xml:space="preserve"> </w:t>
      </w:r>
      <w:r w:rsidRPr="00922D80">
        <w:rPr>
          <w:bCs/>
          <w:iCs/>
        </w:rPr>
        <w:t>768 s. ISBN 80-736-7092-5.</w:t>
      </w:r>
    </w:p>
    <w:p w:rsidR="009172CB" w:rsidRDefault="009172CB" w:rsidP="009A6D6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>
        <w:t xml:space="preserve">KAMANOVÁ, I. 2013. </w:t>
      </w:r>
      <w:r w:rsidRPr="00D60390">
        <w:rPr>
          <w:i/>
        </w:rPr>
        <w:t>Človek vo vyššom veku v podmienkach Slovenskej republiky</w:t>
      </w:r>
      <w:r>
        <w:t xml:space="preserve">. </w:t>
      </w:r>
      <w:proofErr w:type="spellStart"/>
      <w:r>
        <w:t>Krako</w:t>
      </w:r>
      <w:r w:rsidRPr="00A30C87">
        <w:t>w</w:t>
      </w:r>
      <w:proofErr w:type="spellEnd"/>
      <w:r>
        <w:t xml:space="preserve"> : </w:t>
      </w:r>
      <w:proofErr w:type="spellStart"/>
      <w:r>
        <w:t>Salwator</w:t>
      </w:r>
      <w:proofErr w:type="spellEnd"/>
      <w:r>
        <w:t xml:space="preserve">, 2013. 207 s. </w:t>
      </w:r>
      <w:r w:rsidRPr="00A30C87">
        <w:t>ISBN 978-83-7580-347-1.</w:t>
      </w:r>
    </w:p>
    <w:p w:rsidR="009172CB" w:rsidRPr="004B253F" w:rsidRDefault="009172CB" w:rsidP="009A6D6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4B253F">
        <w:t>KOVÁTS, A. a kol. 2006</w:t>
      </w:r>
      <w:r w:rsidRPr="004B253F">
        <w:rPr>
          <w:i/>
        </w:rPr>
        <w:t>. Praktická sociálna práca s utečencami. Prístup cez ľudské práva</w:t>
      </w:r>
      <w:r w:rsidRPr="004B253F">
        <w:t xml:space="preserve">. Budapešť : </w:t>
      </w:r>
      <w:proofErr w:type="spellStart"/>
      <w:r w:rsidRPr="004B253F">
        <w:t>Menedék</w:t>
      </w:r>
      <w:proofErr w:type="spellEnd"/>
      <w:r w:rsidRPr="004B253F">
        <w:t xml:space="preserve"> – Maďarské združenie pre migrantov, 2006.</w:t>
      </w:r>
      <w:r>
        <w:t xml:space="preserve"> </w:t>
      </w:r>
      <w:r w:rsidRPr="002F638D">
        <w:t>235 s.</w:t>
      </w:r>
      <w:r>
        <w:rPr>
          <w:b/>
          <w:color w:val="FF0000"/>
        </w:rPr>
        <w:t xml:space="preserve"> </w:t>
      </w:r>
      <w:r w:rsidRPr="002F638D">
        <w:t>ISBN 963 06 0862 6</w:t>
      </w:r>
    </w:p>
    <w:p w:rsidR="009172CB" w:rsidRDefault="009172CB" w:rsidP="009A6D65">
      <w:pPr>
        <w:spacing w:after="120" w:line="276" w:lineRule="auto"/>
        <w:jc w:val="both"/>
      </w:pPr>
      <w:r>
        <w:t xml:space="preserve">LEVICKÁ, J. 2015. </w:t>
      </w:r>
      <w:r w:rsidRPr="00F5458A">
        <w:rPr>
          <w:i/>
        </w:rPr>
        <w:t>Identita slovenskej sociálnej práce.</w:t>
      </w:r>
      <w:r>
        <w:t xml:space="preserve"> 1. vyd. Trnava : [Bratislava]: </w:t>
      </w:r>
      <w:proofErr w:type="spellStart"/>
      <w:r>
        <w:t>Typi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Tyrnaviensis</w:t>
      </w:r>
      <w:proofErr w:type="spellEnd"/>
      <w:r>
        <w:t xml:space="preserve"> : Veda, 2015. 233 s. ISBN 978-80-8082-872-1.</w:t>
      </w:r>
    </w:p>
    <w:p w:rsidR="009172CB" w:rsidRDefault="009172CB" w:rsidP="009A6D6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9004E2">
        <w:lastRenderedPageBreak/>
        <w:t xml:space="preserve">MAJDÚCHOVÁ, H. 2009. </w:t>
      </w:r>
      <w:r w:rsidRPr="00571184">
        <w:rPr>
          <w:i/>
        </w:rPr>
        <w:t>Neziskové organizácie</w:t>
      </w:r>
      <w:r w:rsidRPr="009004E2">
        <w:t xml:space="preserve">. Bratislava : </w:t>
      </w:r>
      <w:proofErr w:type="spellStart"/>
      <w:r w:rsidRPr="009004E2">
        <w:t>Sprint</w:t>
      </w:r>
      <w:proofErr w:type="spellEnd"/>
      <w:r w:rsidRPr="009004E2">
        <w:t>, 2009. 176 s. ISBN 978-80-89393-12-1</w:t>
      </w:r>
      <w:r>
        <w:t>.</w:t>
      </w:r>
    </w:p>
    <w:p w:rsidR="009172CB" w:rsidRPr="00FD0440" w:rsidRDefault="009172CB" w:rsidP="009A6D6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D0440">
        <w:t xml:space="preserve">MARKOVIČ, D. </w:t>
      </w:r>
      <w:r>
        <w:t xml:space="preserve">2016. </w:t>
      </w:r>
      <w:r w:rsidRPr="00CA6C1A">
        <w:rPr>
          <w:i/>
        </w:rPr>
        <w:t>Sociálna práca so skupinou</w:t>
      </w:r>
      <w:r w:rsidRPr="00FD0440">
        <w:t>. In: ŠTEFÁKOVÁ, L. – HULÍNOVÁ, V. (</w:t>
      </w:r>
      <w:proofErr w:type="spellStart"/>
      <w:r w:rsidRPr="00FD0440">
        <w:t>eds</w:t>
      </w:r>
      <w:proofErr w:type="spellEnd"/>
      <w:r w:rsidRPr="00FD0440">
        <w:t xml:space="preserve">.) </w:t>
      </w:r>
      <w:r w:rsidRPr="00FD0440">
        <w:rPr>
          <w:i/>
        </w:rPr>
        <w:t>Metódy a metodika sociálnej práce I.</w:t>
      </w:r>
      <w:r w:rsidRPr="00FD0440">
        <w:t xml:space="preserve"> </w:t>
      </w:r>
      <w:r w:rsidRPr="00FD0440">
        <w:rPr>
          <w:i/>
        </w:rPr>
        <w:t>: formy a druhy sociálnej práce.</w:t>
      </w:r>
      <w:r w:rsidRPr="00FD0440">
        <w:t xml:space="preserve"> Ružomberok : </w:t>
      </w:r>
      <w:proofErr w:type="spellStart"/>
      <w:r w:rsidRPr="00FD0440">
        <w:t>Verbum</w:t>
      </w:r>
      <w:proofErr w:type="spellEnd"/>
      <w:r w:rsidRPr="00FD0440">
        <w:t xml:space="preserve">, 2016. S. 89-109. </w:t>
      </w:r>
    </w:p>
    <w:p w:rsidR="009172CB" w:rsidRDefault="009172CB" w:rsidP="009A6D65">
      <w:pPr>
        <w:spacing w:after="120" w:line="276" w:lineRule="auto"/>
        <w:jc w:val="both"/>
      </w:pPr>
      <w:r>
        <w:t xml:space="preserve">MATOUŠEK, O. 2013. </w:t>
      </w:r>
      <w:proofErr w:type="spellStart"/>
      <w:r w:rsidRPr="00CA6C1A">
        <w:rPr>
          <w:i/>
        </w:rPr>
        <w:t>Encyklopedie</w:t>
      </w:r>
      <w:proofErr w:type="spellEnd"/>
      <w:r w:rsidRPr="00CA6C1A">
        <w:rPr>
          <w:i/>
        </w:rPr>
        <w:t xml:space="preserve"> </w:t>
      </w:r>
      <w:proofErr w:type="spellStart"/>
      <w:r w:rsidRPr="00CA6C1A">
        <w:rPr>
          <w:i/>
        </w:rPr>
        <w:t>sociální</w:t>
      </w:r>
      <w:proofErr w:type="spellEnd"/>
      <w:r w:rsidRPr="00CA6C1A">
        <w:rPr>
          <w:i/>
        </w:rPr>
        <w:t xml:space="preserve"> práce</w:t>
      </w:r>
      <w:r>
        <w:t>. Praha : Portál 2013. 552 s. ISBN 978-80-262-0366-7.</w:t>
      </w:r>
    </w:p>
    <w:p w:rsidR="009172CB" w:rsidRDefault="009172CB" w:rsidP="009A6D65">
      <w:pPr>
        <w:spacing w:after="120" w:line="276" w:lineRule="auto"/>
        <w:ind w:right="21"/>
        <w:jc w:val="both"/>
      </w:pPr>
      <w:r>
        <w:t xml:space="preserve">MATOUŠEK, O. 2013. </w:t>
      </w:r>
      <w:proofErr w:type="spellStart"/>
      <w:r w:rsidRPr="007844F4">
        <w:rPr>
          <w:i/>
        </w:rPr>
        <w:t>Metody</w:t>
      </w:r>
      <w:proofErr w:type="spellEnd"/>
      <w:r w:rsidRPr="007844F4">
        <w:rPr>
          <w:i/>
        </w:rPr>
        <w:t xml:space="preserve"> a </w:t>
      </w:r>
      <w:proofErr w:type="spellStart"/>
      <w:r w:rsidRPr="007844F4">
        <w:rPr>
          <w:i/>
        </w:rPr>
        <w:t>řízení</w:t>
      </w:r>
      <w:proofErr w:type="spellEnd"/>
      <w:r w:rsidRPr="007844F4">
        <w:rPr>
          <w:i/>
        </w:rPr>
        <w:t xml:space="preserve"> </w:t>
      </w:r>
      <w:proofErr w:type="spellStart"/>
      <w:r w:rsidRPr="007844F4">
        <w:rPr>
          <w:i/>
        </w:rPr>
        <w:t>sociální</w:t>
      </w:r>
      <w:proofErr w:type="spellEnd"/>
      <w:r w:rsidRPr="007844F4">
        <w:rPr>
          <w:i/>
        </w:rPr>
        <w:t xml:space="preserve"> práce</w:t>
      </w:r>
      <w:r>
        <w:t xml:space="preserve">. Praha : Portál, 2013. 3. aktuálne a </w:t>
      </w:r>
      <w:proofErr w:type="spellStart"/>
      <w:r>
        <w:t>dopl</w:t>
      </w:r>
      <w:proofErr w:type="spellEnd"/>
      <w:r>
        <w:t>. vyd. 395 s. ISBN 978-80-262-0213-4</w:t>
      </w:r>
    </w:p>
    <w:p w:rsidR="009172CB" w:rsidRPr="009004E2" w:rsidRDefault="009172CB" w:rsidP="009A6D6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9004E2">
        <w:t>MYDLÍKOVÁ, E. a kol.</w:t>
      </w:r>
      <w:r>
        <w:t xml:space="preserve"> 2010.</w:t>
      </w:r>
      <w:r w:rsidRPr="009004E2">
        <w:t xml:space="preserve"> </w:t>
      </w:r>
      <w:r w:rsidRPr="007844F4">
        <w:rPr>
          <w:i/>
        </w:rPr>
        <w:t>Sociálna práca v neziskovom sektore</w:t>
      </w:r>
      <w:r w:rsidRPr="009004E2">
        <w:t>. Bratislava: Univerzita Komenského v Bratislave, 2010. 163 s. ISBN 80-223-2745-9.</w:t>
      </w:r>
    </w:p>
    <w:p w:rsidR="009172CB" w:rsidRDefault="009172CB" w:rsidP="009A6D65">
      <w:pPr>
        <w:spacing w:after="120" w:line="276" w:lineRule="auto"/>
        <w:jc w:val="both"/>
      </w:pPr>
      <w:r>
        <w:t xml:space="preserve">NOVOSAD, L. 2009. </w:t>
      </w:r>
      <w:proofErr w:type="spellStart"/>
      <w:r w:rsidRPr="007844F4">
        <w:rPr>
          <w:i/>
        </w:rPr>
        <w:t>Poradenství</w:t>
      </w:r>
      <w:proofErr w:type="spellEnd"/>
      <w:r w:rsidRPr="007844F4">
        <w:rPr>
          <w:i/>
        </w:rPr>
        <w:t xml:space="preserve"> pro osoby </w:t>
      </w:r>
      <w:proofErr w:type="spellStart"/>
      <w:r w:rsidRPr="007844F4">
        <w:rPr>
          <w:i/>
        </w:rPr>
        <w:t>se</w:t>
      </w:r>
      <w:proofErr w:type="spellEnd"/>
      <w:r w:rsidRPr="007844F4">
        <w:rPr>
          <w:i/>
        </w:rPr>
        <w:t xml:space="preserve"> </w:t>
      </w:r>
      <w:proofErr w:type="spellStart"/>
      <w:r w:rsidRPr="007844F4">
        <w:rPr>
          <w:i/>
        </w:rPr>
        <w:t>zdravotním</w:t>
      </w:r>
      <w:proofErr w:type="spellEnd"/>
      <w:r w:rsidRPr="007844F4">
        <w:rPr>
          <w:i/>
        </w:rPr>
        <w:t xml:space="preserve"> a </w:t>
      </w:r>
      <w:proofErr w:type="spellStart"/>
      <w:r w:rsidRPr="007844F4">
        <w:rPr>
          <w:i/>
        </w:rPr>
        <w:t>sociálním</w:t>
      </w:r>
      <w:proofErr w:type="spellEnd"/>
      <w:r w:rsidRPr="007844F4">
        <w:rPr>
          <w:i/>
        </w:rPr>
        <w:t xml:space="preserve"> </w:t>
      </w:r>
      <w:proofErr w:type="spellStart"/>
      <w:r w:rsidRPr="007844F4">
        <w:rPr>
          <w:i/>
        </w:rPr>
        <w:t>znevýhodněním</w:t>
      </w:r>
      <w:proofErr w:type="spellEnd"/>
      <w:r>
        <w:t>. 1.vydanie. Praha : Portál, 2009. 272 s. ISBN 978-80-7367-509-7.</w:t>
      </w:r>
    </w:p>
    <w:p w:rsidR="009172CB" w:rsidRDefault="009172CB" w:rsidP="009A6D65">
      <w:pPr>
        <w:spacing w:after="120" w:line="276" w:lineRule="auto"/>
        <w:jc w:val="both"/>
      </w:pPr>
      <w:r>
        <w:t xml:space="preserve">PAVELOVÁ, Ľ. 2006. </w:t>
      </w:r>
      <w:r w:rsidRPr="007844F4">
        <w:rPr>
          <w:i/>
        </w:rPr>
        <w:t>Komunitná sociálna práca</w:t>
      </w:r>
      <w:r>
        <w:t xml:space="preserve">. Nitra : Univerzita Konštantína Filozofa, Fakulta sociálnych vecí a </w:t>
      </w:r>
      <w:proofErr w:type="spellStart"/>
      <w:r>
        <w:t>zdravotnictva</w:t>
      </w:r>
      <w:proofErr w:type="spellEnd"/>
      <w:r>
        <w:t>, 2006. 177 s. ISBN 80-8050-983-2.</w:t>
      </w:r>
    </w:p>
    <w:p w:rsidR="009172CB" w:rsidRDefault="009172CB" w:rsidP="009A6D65">
      <w:pPr>
        <w:spacing w:after="120" w:line="276" w:lineRule="auto"/>
        <w:jc w:val="both"/>
      </w:pPr>
      <w:r>
        <w:t xml:space="preserve">PAVELOVÁ, Ľ. a kol. 2013. </w:t>
      </w:r>
      <w:r w:rsidRPr="00CB3546">
        <w:rPr>
          <w:i/>
        </w:rPr>
        <w:t>Komunitná sociálna práca: sociálna práca v komunite</w:t>
      </w:r>
      <w:r>
        <w:t>. Bratislava : Iris, 2013. 248 s. ISBN 978-80-89238-79-8.</w:t>
      </w:r>
    </w:p>
    <w:p w:rsidR="009172CB" w:rsidRDefault="009172CB" w:rsidP="009A6D6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>
        <w:t xml:space="preserve">REPKOVÁ, K. 2011. </w:t>
      </w:r>
      <w:r w:rsidRPr="007B5548">
        <w:rPr>
          <w:i/>
        </w:rPr>
        <w:t xml:space="preserve">Dlhodobá starostlivosť v kontexte integrovanej sociálnej práce. </w:t>
      </w:r>
      <w:r>
        <w:t xml:space="preserve">Bratislava : Inštitút pre výskum práce a rodiny, 2011. </w:t>
      </w:r>
      <w:r w:rsidRPr="00C678F4">
        <w:t>257 s.</w:t>
      </w:r>
      <w:r>
        <w:rPr>
          <w:b/>
          <w:color w:val="FF0000"/>
        </w:rPr>
        <w:t xml:space="preserve"> </w:t>
      </w:r>
      <w:r>
        <w:t>ISBN 978-80-7138-132-7.</w:t>
      </w:r>
    </w:p>
    <w:p w:rsidR="009172CB" w:rsidRDefault="009172CB" w:rsidP="009A6D65">
      <w:pPr>
        <w:spacing w:after="120" w:line="276" w:lineRule="auto"/>
        <w:ind w:right="13"/>
        <w:jc w:val="both"/>
      </w:pPr>
      <w:r>
        <w:t xml:space="preserve">ŠTEFÁKOVÁ, L. 2017. </w:t>
      </w:r>
      <w:r w:rsidRPr="00214908">
        <w:rPr>
          <w:i/>
        </w:rPr>
        <w:t>Metódy a metodika sociálnej práce III. : Manažérske postupy, plánovanie a metódy v sociálnej práci</w:t>
      </w:r>
      <w:r>
        <w:t xml:space="preserve">. Ružomberok : </w:t>
      </w:r>
      <w:proofErr w:type="spellStart"/>
      <w:r>
        <w:t>Verbum</w:t>
      </w:r>
      <w:proofErr w:type="spellEnd"/>
      <w:r>
        <w:t>, 2017. 276 s. ISBN 978-80-561-0431-6.</w:t>
      </w:r>
    </w:p>
    <w:p w:rsidR="009172CB" w:rsidRDefault="009172CB" w:rsidP="009A6D65">
      <w:pPr>
        <w:spacing w:after="120" w:line="276" w:lineRule="auto"/>
        <w:jc w:val="both"/>
      </w:pPr>
      <w:r>
        <w:t xml:space="preserve">ŠTEFÁKOVÁ, L. HULÍNOVÁ, V. 2016. </w:t>
      </w:r>
      <w:r w:rsidRPr="00B91BC0">
        <w:rPr>
          <w:i/>
        </w:rPr>
        <w:t>Metódy</w:t>
      </w:r>
      <w:r>
        <w:rPr>
          <w:i/>
        </w:rPr>
        <w:t xml:space="preserve"> a metodika sociálnej práce II.</w:t>
      </w:r>
      <w:r w:rsidRPr="00B91BC0">
        <w:rPr>
          <w:i/>
        </w:rPr>
        <w:t>: problémové životné situácie klienta a ich riešenie</w:t>
      </w:r>
      <w:r>
        <w:t xml:space="preserve">, 1. vyd. Ružomberok : </w:t>
      </w:r>
      <w:proofErr w:type="spellStart"/>
      <w:r>
        <w:t>Verbum</w:t>
      </w:r>
      <w:proofErr w:type="spellEnd"/>
      <w:r>
        <w:t>, 2016. 263 s. ISBN 978-80-561-0386-9.</w:t>
      </w:r>
    </w:p>
    <w:p w:rsidR="009172CB" w:rsidRDefault="009172CB" w:rsidP="009A6D65">
      <w:pPr>
        <w:spacing w:after="120" w:line="276" w:lineRule="auto"/>
        <w:jc w:val="both"/>
      </w:pPr>
      <w:r>
        <w:t xml:space="preserve">ŠTEFÁKOVÁ, L., HULÍNOVÁ, V. 2016. </w:t>
      </w:r>
      <w:r w:rsidRPr="00214908">
        <w:rPr>
          <w:i/>
        </w:rPr>
        <w:t>Metódy a metodika sociálnej práce I. : formy a druhy sociálnej práce</w:t>
      </w:r>
      <w:r>
        <w:t xml:space="preserve">. Ružomberok : </w:t>
      </w:r>
      <w:proofErr w:type="spellStart"/>
      <w:r>
        <w:t>Verbum</w:t>
      </w:r>
      <w:proofErr w:type="spellEnd"/>
      <w:r>
        <w:t>, 2016. 259 s. ISBN 978-80-561-0400-2.</w:t>
      </w:r>
    </w:p>
    <w:p w:rsidR="009172CB" w:rsidRPr="00922D80" w:rsidRDefault="009172CB" w:rsidP="009A6D6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Cs/>
        </w:rPr>
      </w:pPr>
      <w:r w:rsidRPr="00922D80">
        <w:rPr>
          <w:bCs/>
        </w:rPr>
        <w:t xml:space="preserve">THOROVÁ, K. 2015. </w:t>
      </w:r>
      <w:r w:rsidRPr="00922D80">
        <w:rPr>
          <w:bCs/>
          <w:i/>
          <w:iCs/>
        </w:rPr>
        <w:t xml:space="preserve">Vývojová </w:t>
      </w:r>
      <w:proofErr w:type="spellStart"/>
      <w:r w:rsidRPr="00922D80">
        <w:rPr>
          <w:bCs/>
          <w:i/>
          <w:iCs/>
        </w:rPr>
        <w:t>psychologie</w:t>
      </w:r>
      <w:proofErr w:type="spellEnd"/>
      <w:r w:rsidRPr="00922D80">
        <w:rPr>
          <w:bCs/>
          <w:i/>
          <w:iCs/>
        </w:rPr>
        <w:t xml:space="preserve"> – </w:t>
      </w:r>
      <w:proofErr w:type="spellStart"/>
      <w:r w:rsidRPr="00922D80">
        <w:rPr>
          <w:bCs/>
          <w:i/>
          <w:iCs/>
        </w:rPr>
        <w:t>proměny</w:t>
      </w:r>
      <w:proofErr w:type="spellEnd"/>
      <w:r w:rsidRPr="00922D80">
        <w:rPr>
          <w:bCs/>
          <w:i/>
          <w:iCs/>
        </w:rPr>
        <w:t xml:space="preserve"> </w:t>
      </w:r>
      <w:proofErr w:type="spellStart"/>
      <w:r w:rsidRPr="00922D80">
        <w:rPr>
          <w:bCs/>
          <w:i/>
          <w:iCs/>
        </w:rPr>
        <w:t>lidské</w:t>
      </w:r>
      <w:proofErr w:type="spellEnd"/>
      <w:r w:rsidRPr="00922D80">
        <w:rPr>
          <w:bCs/>
          <w:i/>
          <w:iCs/>
        </w:rPr>
        <w:t xml:space="preserve"> psychiky od </w:t>
      </w:r>
      <w:proofErr w:type="spellStart"/>
      <w:r w:rsidRPr="00922D80">
        <w:rPr>
          <w:bCs/>
          <w:i/>
          <w:iCs/>
        </w:rPr>
        <w:t>početí</w:t>
      </w:r>
      <w:proofErr w:type="spellEnd"/>
      <w:r w:rsidRPr="00922D80">
        <w:rPr>
          <w:bCs/>
          <w:i/>
          <w:iCs/>
        </w:rPr>
        <w:t xml:space="preserve"> po </w:t>
      </w:r>
      <w:proofErr w:type="spellStart"/>
      <w:r w:rsidRPr="00922D80">
        <w:rPr>
          <w:bCs/>
          <w:i/>
          <w:iCs/>
        </w:rPr>
        <w:t>smrt</w:t>
      </w:r>
      <w:proofErr w:type="spellEnd"/>
      <w:r w:rsidRPr="00922D80">
        <w:rPr>
          <w:bCs/>
        </w:rPr>
        <w:t>. Praha</w:t>
      </w:r>
      <w:r>
        <w:rPr>
          <w:bCs/>
        </w:rPr>
        <w:t xml:space="preserve"> </w:t>
      </w:r>
      <w:r w:rsidRPr="00922D80">
        <w:rPr>
          <w:bCs/>
        </w:rPr>
        <w:t>: Portál, 2015. 576 s. ISBN 978-80-262-0714-6.</w:t>
      </w:r>
    </w:p>
    <w:p w:rsidR="009172CB" w:rsidRPr="00922D80" w:rsidRDefault="009172CB" w:rsidP="009A6D6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Cs/>
        </w:rPr>
      </w:pPr>
      <w:r w:rsidRPr="00922D80">
        <w:rPr>
          <w:bCs/>
        </w:rPr>
        <w:t xml:space="preserve">VÁGNEROVÁ, M. 2014. </w:t>
      </w:r>
      <w:proofErr w:type="spellStart"/>
      <w:r w:rsidRPr="00922D80">
        <w:rPr>
          <w:bCs/>
          <w:i/>
        </w:rPr>
        <w:t>Současná</w:t>
      </w:r>
      <w:proofErr w:type="spellEnd"/>
      <w:r w:rsidRPr="00922D80">
        <w:rPr>
          <w:bCs/>
          <w:i/>
        </w:rPr>
        <w:t xml:space="preserve"> </w:t>
      </w:r>
      <w:proofErr w:type="spellStart"/>
      <w:r w:rsidRPr="00922D80">
        <w:rPr>
          <w:bCs/>
          <w:i/>
        </w:rPr>
        <w:t>psychopatologie</w:t>
      </w:r>
      <w:proofErr w:type="spellEnd"/>
      <w:r w:rsidRPr="00922D80">
        <w:rPr>
          <w:bCs/>
          <w:i/>
        </w:rPr>
        <w:t xml:space="preserve"> pro </w:t>
      </w:r>
      <w:proofErr w:type="spellStart"/>
      <w:r w:rsidRPr="00922D80">
        <w:rPr>
          <w:bCs/>
          <w:i/>
        </w:rPr>
        <w:t>pomáhajíci</w:t>
      </w:r>
      <w:proofErr w:type="spellEnd"/>
      <w:r w:rsidRPr="00922D80">
        <w:rPr>
          <w:bCs/>
          <w:i/>
        </w:rPr>
        <w:t xml:space="preserve"> </w:t>
      </w:r>
      <w:proofErr w:type="spellStart"/>
      <w:r w:rsidRPr="00922D80">
        <w:rPr>
          <w:bCs/>
          <w:i/>
        </w:rPr>
        <w:t>profese</w:t>
      </w:r>
      <w:proofErr w:type="spellEnd"/>
      <w:r w:rsidRPr="00922D80">
        <w:rPr>
          <w:bCs/>
          <w:i/>
        </w:rPr>
        <w:t>.</w:t>
      </w:r>
      <w:r w:rsidRPr="00922D80">
        <w:rPr>
          <w:bCs/>
        </w:rPr>
        <w:t xml:space="preserve"> Praha : Portál, 2014. 816 s. ISBN 978-80-262-069-5.</w:t>
      </w:r>
    </w:p>
    <w:p w:rsidR="009172CB" w:rsidRPr="000F672C" w:rsidRDefault="009172CB" w:rsidP="009A6D6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0F672C">
        <w:t>Zákon NR SR č. 305/2005 Z. z. o sociálnoprávnej ochrane detí a sociálnej kuratele v</w:t>
      </w:r>
      <w:r>
        <w:t> </w:t>
      </w:r>
      <w:r w:rsidRPr="000F672C">
        <w:t>platnom</w:t>
      </w:r>
      <w:r>
        <w:t> </w:t>
      </w:r>
      <w:r w:rsidRPr="000F672C">
        <w:t>znení</w:t>
      </w:r>
      <w:r>
        <w:t>.</w:t>
      </w:r>
    </w:p>
    <w:p w:rsidR="009172CB" w:rsidRDefault="009172CB" w:rsidP="009A6D65">
      <w:pPr>
        <w:spacing w:after="120" w:line="276" w:lineRule="auto"/>
        <w:jc w:val="both"/>
      </w:pPr>
      <w:r>
        <w:t>Zákon NR SR č. 447/2008 Z. z. o peňažných príspevkoch na kompenzáciu ťažkého zdravotného postihnutia v znení neskorších predpisov.</w:t>
      </w:r>
    </w:p>
    <w:p w:rsidR="009172CB" w:rsidRDefault="009172CB" w:rsidP="009A6D65">
      <w:pPr>
        <w:spacing w:after="120" w:line="276" w:lineRule="auto"/>
        <w:jc w:val="both"/>
      </w:pPr>
      <w:r>
        <w:t>Zákon NR SR č. 448/2008 Z. z. o sociálnych službách a o zmene a doplnení zákona č. 445/1991 Zb. o živnostenskom podnikaní v znení neskorších predpisov.</w:t>
      </w:r>
    </w:p>
    <w:p w:rsidR="009172CB" w:rsidRDefault="009172CB" w:rsidP="009A6D65">
      <w:pPr>
        <w:spacing w:after="120" w:line="276" w:lineRule="auto"/>
        <w:jc w:val="both"/>
      </w:pPr>
      <w:r>
        <w:t xml:space="preserve">ŽILOVÁ, A., NOVOTNÁ, A., ŽILOVÁ, V. 2010. </w:t>
      </w:r>
      <w:r w:rsidRPr="00A61509">
        <w:rPr>
          <w:i/>
        </w:rPr>
        <w:t>Sociálne spôsobilosti v pomáhajúcich profesiách</w:t>
      </w:r>
      <w:r>
        <w:t xml:space="preserve">. Ružomberok : </w:t>
      </w:r>
      <w:proofErr w:type="spellStart"/>
      <w:r>
        <w:t>Verbum</w:t>
      </w:r>
      <w:proofErr w:type="spellEnd"/>
      <w:r>
        <w:t>, 2010. 121 s. ISBN 978-80-8084-589-6.</w:t>
      </w:r>
    </w:p>
    <w:sectPr w:rsidR="009172CB" w:rsidSect="004C4047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7A0"/>
    <w:multiLevelType w:val="hybridMultilevel"/>
    <w:tmpl w:val="6ED20D3C"/>
    <w:lvl w:ilvl="0" w:tplc="0C4AD322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807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686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C07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EFB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E29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A18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EE9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C93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035E0"/>
    <w:multiLevelType w:val="hybridMultilevel"/>
    <w:tmpl w:val="9676C5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03893"/>
    <w:multiLevelType w:val="hybridMultilevel"/>
    <w:tmpl w:val="424E3AA0"/>
    <w:lvl w:ilvl="0" w:tplc="70ACF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18FFF0">
      <w:start w:val="17"/>
      <w:numFmt w:val="decimal"/>
      <w:lvlText w:val="%2.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310E"/>
    <w:multiLevelType w:val="hybridMultilevel"/>
    <w:tmpl w:val="E8C0B8F6"/>
    <w:lvl w:ilvl="0" w:tplc="48601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E52A0"/>
    <w:multiLevelType w:val="hybridMultilevel"/>
    <w:tmpl w:val="3558BAC6"/>
    <w:lvl w:ilvl="0" w:tplc="B4025DC4">
      <w:start w:val="1"/>
      <w:numFmt w:val="decimal"/>
      <w:lvlText w:val="%1.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65586E"/>
    <w:multiLevelType w:val="hybridMultilevel"/>
    <w:tmpl w:val="6A9C4C2E"/>
    <w:lvl w:ilvl="0" w:tplc="469E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525AB"/>
    <w:multiLevelType w:val="hybridMultilevel"/>
    <w:tmpl w:val="981AAA0C"/>
    <w:lvl w:ilvl="0" w:tplc="2012C874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8A8E4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A4878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41348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A0658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8F86C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4E87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CA162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8761E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6424D3"/>
    <w:multiLevelType w:val="hybridMultilevel"/>
    <w:tmpl w:val="4262FD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552221"/>
    <w:multiLevelType w:val="hybridMultilevel"/>
    <w:tmpl w:val="99502D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A62D69"/>
    <w:multiLevelType w:val="hybridMultilevel"/>
    <w:tmpl w:val="C35E9050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68133A7"/>
    <w:multiLevelType w:val="hybridMultilevel"/>
    <w:tmpl w:val="980ECA0C"/>
    <w:lvl w:ilvl="0" w:tplc="B9E29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19C"/>
    <w:rsid w:val="00010FB0"/>
    <w:rsid w:val="00012F45"/>
    <w:rsid w:val="000300B0"/>
    <w:rsid w:val="00055841"/>
    <w:rsid w:val="00071502"/>
    <w:rsid w:val="00085C0B"/>
    <w:rsid w:val="000C7C2B"/>
    <w:rsid w:val="000E4CB7"/>
    <w:rsid w:val="000E536B"/>
    <w:rsid w:val="000F35C4"/>
    <w:rsid w:val="000F672C"/>
    <w:rsid w:val="00110100"/>
    <w:rsid w:val="00135509"/>
    <w:rsid w:val="001433F4"/>
    <w:rsid w:val="001478EE"/>
    <w:rsid w:val="00151F90"/>
    <w:rsid w:val="00170CA2"/>
    <w:rsid w:val="001802EA"/>
    <w:rsid w:val="00193B90"/>
    <w:rsid w:val="001A1170"/>
    <w:rsid w:val="001B1AA9"/>
    <w:rsid w:val="001C652A"/>
    <w:rsid w:val="001C744C"/>
    <w:rsid w:val="001E0876"/>
    <w:rsid w:val="001E4A00"/>
    <w:rsid w:val="001F228D"/>
    <w:rsid w:val="001F587B"/>
    <w:rsid w:val="001F63A4"/>
    <w:rsid w:val="00212BA4"/>
    <w:rsid w:val="00214908"/>
    <w:rsid w:val="00215620"/>
    <w:rsid w:val="00241EA9"/>
    <w:rsid w:val="002652EF"/>
    <w:rsid w:val="00266B50"/>
    <w:rsid w:val="00270EDB"/>
    <w:rsid w:val="00293FDF"/>
    <w:rsid w:val="002A1ECE"/>
    <w:rsid w:val="002A606B"/>
    <w:rsid w:val="002F219C"/>
    <w:rsid w:val="002F26BF"/>
    <w:rsid w:val="002F638D"/>
    <w:rsid w:val="00301414"/>
    <w:rsid w:val="00301485"/>
    <w:rsid w:val="00321E65"/>
    <w:rsid w:val="00350DB9"/>
    <w:rsid w:val="003649E5"/>
    <w:rsid w:val="003715D4"/>
    <w:rsid w:val="00383A01"/>
    <w:rsid w:val="003907F2"/>
    <w:rsid w:val="003A1F97"/>
    <w:rsid w:val="003C74DC"/>
    <w:rsid w:val="003C7F48"/>
    <w:rsid w:val="003D377D"/>
    <w:rsid w:val="003D7FAD"/>
    <w:rsid w:val="003E6C15"/>
    <w:rsid w:val="00432944"/>
    <w:rsid w:val="00441C73"/>
    <w:rsid w:val="004545DC"/>
    <w:rsid w:val="00457B0E"/>
    <w:rsid w:val="00457B6E"/>
    <w:rsid w:val="004B253F"/>
    <w:rsid w:val="004C4047"/>
    <w:rsid w:val="004C49C4"/>
    <w:rsid w:val="004C697C"/>
    <w:rsid w:val="004E3EC7"/>
    <w:rsid w:val="00516A31"/>
    <w:rsid w:val="00517B8F"/>
    <w:rsid w:val="00524450"/>
    <w:rsid w:val="00565CCD"/>
    <w:rsid w:val="00571184"/>
    <w:rsid w:val="005760EE"/>
    <w:rsid w:val="00577DA3"/>
    <w:rsid w:val="00581AF9"/>
    <w:rsid w:val="00582E94"/>
    <w:rsid w:val="00592215"/>
    <w:rsid w:val="005B12CC"/>
    <w:rsid w:val="0060311E"/>
    <w:rsid w:val="00603E42"/>
    <w:rsid w:val="00615F46"/>
    <w:rsid w:val="00645033"/>
    <w:rsid w:val="00647AA0"/>
    <w:rsid w:val="00675C71"/>
    <w:rsid w:val="00680896"/>
    <w:rsid w:val="006833D1"/>
    <w:rsid w:val="006C3B19"/>
    <w:rsid w:val="006C6220"/>
    <w:rsid w:val="006D6FF0"/>
    <w:rsid w:val="006E1B7A"/>
    <w:rsid w:val="006F6CB6"/>
    <w:rsid w:val="007163A2"/>
    <w:rsid w:val="00726938"/>
    <w:rsid w:val="00727899"/>
    <w:rsid w:val="007844F4"/>
    <w:rsid w:val="00795D4C"/>
    <w:rsid w:val="007B5548"/>
    <w:rsid w:val="007B71CD"/>
    <w:rsid w:val="007D1AC4"/>
    <w:rsid w:val="007D47F3"/>
    <w:rsid w:val="008053BC"/>
    <w:rsid w:val="00812B39"/>
    <w:rsid w:val="00816829"/>
    <w:rsid w:val="00817B03"/>
    <w:rsid w:val="0084068F"/>
    <w:rsid w:val="008547AE"/>
    <w:rsid w:val="00871040"/>
    <w:rsid w:val="0089022D"/>
    <w:rsid w:val="008A3597"/>
    <w:rsid w:val="008D5645"/>
    <w:rsid w:val="009004E2"/>
    <w:rsid w:val="009172CB"/>
    <w:rsid w:val="00922D80"/>
    <w:rsid w:val="00931445"/>
    <w:rsid w:val="009635F3"/>
    <w:rsid w:val="009A25B0"/>
    <w:rsid w:val="009A6D65"/>
    <w:rsid w:val="009C2074"/>
    <w:rsid w:val="009D4866"/>
    <w:rsid w:val="00A236ED"/>
    <w:rsid w:val="00A24AD4"/>
    <w:rsid w:val="00A30C87"/>
    <w:rsid w:val="00A311F6"/>
    <w:rsid w:val="00A52759"/>
    <w:rsid w:val="00A61509"/>
    <w:rsid w:val="00A62CCE"/>
    <w:rsid w:val="00A65DB8"/>
    <w:rsid w:val="00AA6F36"/>
    <w:rsid w:val="00AD7170"/>
    <w:rsid w:val="00AF61EF"/>
    <w:rsid w:val="00B068FC"/>
    <w:rsid w:val="00B1269D"/>
    <w:rsid w:val="00B16993"/>
    <w:rsid w:val="00B35C21"/>
    <w:rsid w:val="00B539BA"/>
    <w:rsid w:val="00B57471"/>
    <w:rsid w:val="00B90A71"/>
    <w:rsid w:val="00B91BC0"/>
    <w:rsid w:val="00B943F6"/>
    <w:rsid w:val="00BA7DB1"/>
    <w:rsid w:val="00BB7586"/>
    <w:rsid w:val="00BD4771"/>
    <w:rsid w:val="00C0219D"/>
    <w:rsid w:val="00C24938"/>
    <w:rsid w:val="00C4156D"/>
    <w:rsid w:val="00C461E7"/>
    <w:rsid w:val="00C678F4"/>
    <w:rsid w:val="00C97051"/>
    <w:rsid w:val="00CA6C1A"/>
    <w:rsid w:val="00CB3546"/>
    <w:rsid w:val="00CC5B1C"/>
    <w:rsid w:val="00CD46C8"/>
    <w:rsid w:val="00CD5DC5"/>
    <w:rsid w:val="00CE3550"/>
    <w:rsid w:val="00D01AB2"/>
    <w:rsid w:val="00D60390"/>
    <w:rsid w:val="00D61072"/>
    <w:rsid w:val="00D65551"/>
    <w:rsid w:val="00D74DF5"/>
    <w:rsid w:val="00D8428F"/>
    <w:rsid w:val="00D92503"/>
    <w:rsid w:val="00D949B5"/>
    <w:rsid w:val="00D95AFA"/>
    <w:rsid w:val="00D97098"/>
    <w:rsid w:val="00DA3719"/>
    <w:rsid w:val="00DB4498"/>
    <w:rsid w:val="00DC6952"/>
    <w:rsid w:val="00DD5304"/>
    <w:rsid w:val="00DD5E34"/>
    <w:rsid w:val="00DD5F6E"/>
    <w:rsid w:val="00DF4E8B"/>
    <w:rsid w:val="00DF528D"/>
    <w:rsid w:val="00E0054C"/>
    <w:rsid w:val="00E0222A"/>
    <w:rsid w:val="00E16501"/>
    <w:rsid w:val="00E34165"/>
    <w:rsid w:val="00E45101"/>
    <w:rsid w:val="00E876CD"/>
    <w:rsid w:val="00E91547"/>
    <w:rsid w:val="00E92628"/>
    <w:rsid w:val="00E959C2"/>
    <w:rsid w:val="00EC3963"/>
    <w:rsid w:val="00EC41BB"/>
    <w:rsid w:val="00EC492A"/>
    <w:rsid w:val="00EC6B48"/>
    <w:rsid w:val="00ED05E1"/>
    <w:rsid w:val="00ED4485"/>
    <w:rsid w:val="00EE248E"/>
    <w:rsid w:val="00F04502"/>
    <w:rsid w:val="00F258C8"/>
    <w:rsid w:val="00F5458A"/>
    <w:rsid w:val="00F742F0"/>
    <w:rsid w:val="00F86E28"/>
    <w:rsid w:val="00FA746A"/>
    <w:rsid w:val="00FA7673"/>
    <w:rsid w:val="00FC6E6F"/>
    <w:rsid w:val="00FD0440"/>
    <w:rsid w:val="00FD5125"/>
    <w:rsid w:val="00FE6D97"/>
    <w:rsid w:val="00FF1B44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1470C"/>
  <w15:docId w15:val="{0EA72432-6B7A-4E35-BB1F-842857B8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219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ED05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45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METÓDY SOCIÁLNEJ PRÁCE</vt:lpstr>
    </vt:vector>
  </TitlesOfParts>
  <Company>Katolicka Univerzita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METÓDY SOCIÁLNEJ PRÁCE</dc:title>
  <dc:creator>Užívateľ</dc:creator>
  <cp:lastModifiedBy>Užívateľ</cp:lastModifiedBy>
  <cp:revision>2</cp:revision>
  <cp:lastPrinted>2017-12-05T07:41:00Z</cp:lastPrinted>
  <dcterms:created xsi:type="dcterms:W3CDTF">2020-09-30T09:06:00Z</dcterms:created>
  <dcterms:modified xsi:type="dcterms:W3CDTF">2020-09-30T09:06:00Z</dcterms:modified>
</cp:coreProperties>
</file>