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99" w:rsidRPr="00DB741A" w:rsidRDefault="002A3499" w:rsidP="00DB741A">
      <w:pPr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DB741A">
        <w:rPr>
          <w:b/>
          <w:sz w:val="28"/>
          <w:szCs w:val="28"/>
        </w:rPr>
        <w:t>TÉZY K BAKALÁRSKYM ZÁVEREČNÝM SKÚŠKAM</w:t>
      </w:r>
    </w:p>
    <w:p w:rsidR="002A3499" w:rsidRPr="00DB741A" w:rsidRDefault="002A3499" w:rsidP="00DB741A">
      <w:pPr>
        <w:jc w:val="center"/>
        <w:rPr>
          <w:b/>
          <w:sz w:val="28"/>
          <w:szCs w:val="28"/>
        </w:rPr>
      </w:pPr>
    </w:p>
    <w:p w:rsidR="002A3499" w:rsidRPr="00DB741A" w:rsidRDefault="002A3499" w:rsidP="00DB741A">
      <w:pPr>
        <w:jc w:val="center"/>
        <w:outlineLvl w:val="0"/>
        <w:rPr>
          <w:b/>
          <w:sz w:val="28"/>
          <w:szCs w:val="28"/>
        </w:rPr>
      </w:pPr>
      <w:r w:rsidRPr="00DB741A">
        <w:rPr>
          <w:b/>
          <w:sz w:val="28"/>
          <w:szCs w:val="28"/>
        </w:rPr>
        <w:t>ŠTUDIJNÝ PROGRAM SOCIÁLNA PRÁCA</w:t>
      </w:r>
    </w:p>
    <w:p w:rsidR="002A3499" w:rsidRPr="00DB741A" w:rsidRDefault="002A3499" w:rsidP="00DB741A">
      <w:pPr>
        <w:jc w:val="center"/>
        <w:rPr>
          <w:b/>
          <w:sz w:val="28"/>
          <w:szCs w:val="28"/>
        </w:rPr>
      </w:pPr>
    </w:p>
    <w:p w:rsidR="002A3499" w:rsidRPr="00DB741A" w:rsidRDefault="002A3499" w:rsidP="00DB741A">
      <w:pPr>
        <w:jc w:val="center"/>
        <w:outlineLvl w:val="0"/>
        <w:rPr>
          <w:b/>
          <w:sz w:val="28"/>
          <w:szCs w:val="28"/>
        </w:rPr>
      </w:pPr>
      <w:r w:rsidRPr="00DB741A">
        <w:rPr>
          <w:b/>
          <w:sz w:val="28"/>
          <w:szCs w:val="28"/>
        </w:rPr>
        <w:t>Štátnicový predmet: SOCIÁLNA POLITIKA</w:t>
      </w:r>
    </w:p>
    <w:p w:rsidR="002A3499" w:rsidRPr="00DB741A" w:rsidRDefault="002A3499" w:rsidP="00DB741A">
      <w:pPr>
        <w:jc w:val="center"/>
        <w:rPr>
          <w:b/>
          <w:sz w:val="28"/>
          <w:szCs w:val="28"/>
        </w:rPr>
      </w:pPr>
    </w:p>
    <w:p w:rsidR="002A3499" w:rsidRPr="00DB741A" w:rsidRDefault="00976E0B" w:rsidP="00DB741A">
      <w:pPr>
        <w:jc w:val="center"/>
        <w:outlineLvl w:val="0"/>
        <w:rPr>
          <w:b/>
          <w:sz w:val="28"/>
          <w:szCs w:val="28"/>
        </w:rPr>
      </w:pPr>
      <w:r w:rsidRPr="00DB741A">
        <w:rPr>
          <w:b/>
          <w:sz w:val="28"/>
          <w:szCs w:val="28"/>
        </w:rPr>
        <w:t>A</w:t>
      </w:r>
      <w:r w:rsidR="00E6568A" w:rsidRPr="00DB741A">
        <w:rPr>
          <w:b/>
          <w:sz w:val="28"/>
          <w:szCs w:val="28"/>
        </w:rPr>
        <w:t xml:space="preserve">kademický rok </w:t>
      </w:r>
      <w:r w:rsidR="0053287D">
        <w:rPr>
          <w:b/>
          <w:sz w:val="28"/>
          <w:szCs w:val="28"/>
        </w:rPr>
        <w:t>2020/2021</w:t>
      </w:r>
      <w:bookmarkStart w:id="0" w:name="_GoBack"/>
      <w:bookmarkEnd w:id="0"/>
    </w:p>
    <w:p w:rsidR="000C52C4" w:rsidRDefault="000C52C4" w:rsidP="00DB741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741A" w:rsidRPr="00DB741A" w:rsidRDefault="00DB741A" w:rsidP="00DB741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3748" w:rsidRPr="008C4B07" w:rsidRDefault="009B66DA" w:rsidP="00DB74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bCs/>
        </w:rPr>
      </w:pPr>
      <w:r w:rsidRPr="008C4B07">
        <w:rPr>
          <w:bCs/>
        </w:rPr>
        <w:t>Vymedzenie pojmu sociálna politika a nadväzujúcich pojmov používaných v</w:t>
      </w:r>
      <w:r w:rsidR="003059CB" w:rsidRPr="008C4B07">
        <w:rPr>
          <w:bCs/>
        </w:rPr>
        <w:t> </w:t>
      </w:r>
      <w:r w:rsidRPr="008C4B07">
        <w:rPr>
          <w:bCs/>
        </w:rPr>
        <w:t>sociálnej</w:t>
      </w:r>
      <w:r w:rsidR="003059CB" w:rsidRPr="008C4B07">
        <w:rPr>
          <w:bCs/>
        </w:rPr>
        <w:t xml:space="preserve"> </w:t>
      </w:r>
      <w:r w:rsidRPr="008C4B07">
        <w:rPr>
          <w:bCs/>
        </w:rPr>
        <w:t>politike</w:t>
      </w:r>
      <w:r w:rsidR="00391F76" w:rsidRPr="008C4B07">
        <w:rPr>
          <w:bCs/>
        </w:rPr>
        <w:t>.</w:t>
      </w:r>
      <w:r w:rsidR="00A14740" w:rsidRPr="008C4B07">
        <w:rPr>
          <w:bCs/>
        </w:rPr>
        <w:t xml:space="preserve"> </w:t>
      </w:r>
      <w:r w:rsidR="00A14740" w:rsidRPr="008C4B07">
        <w:t>Z</w:t>
      </w:r>
      <w:r w:rsidRPr="008C4B07">
        <w:t>ákladné členenie sociálnej ochrany</w:t>
      </w:r>
      <w:r w:rsidR="00E23748" w:rsidRPr="008C4B07">
        <w:t xml:space="preserve">, </w:t>
      </w:r>
      <w:r w:rsidRPr="008C4B07">
        <w:t>záchranná sociálna sieť</w:t>
      </w:r>
      <w:r w:rsidR="00391F76" w:rsidRPr="008C4B07">
        <w:t>.</w:t>
      </w:r>
      <w:r w:rsidR="00B07A63" w:rsidRPr="008C4B07">
        <w:t xml:space="preserve"> </w:t>
      </w:r>
    </w:p>
    <w:p w:rsidR="005D242A" w:rsidRPr="008C4B07" w:rsidRDefault="008C4B07" w:rsidP="008C4B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</w:pPr>
      <w:r w:rsidRPr="008C4B07">
        <w:rPr>
          <w:bCs/>
        </w:rPr>
        <w:t>Najstaršie podoby sociálnych intervencií a vývoj sociálnej politiky od čias rodovej solidarity až do príchodu kresťanstva. Prínos kresťanstva k riešeniu sociálnych problémov.</w:t>
      </w:r>
    </w:p>
    <w:p w:rsidR="009B66DA" w:rsidRPr="00291E4A" w:rsidRDefault="009B66DA" w:rsidP="00DB74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</w:pPr>
      <w:r w:rsidRPr="008C4B07">
        <w:rPr>
          <w:bCs/>
        </w:rPr>
        <w:t>Formovanie sociálnej p</w:t>
      </w:r>
      <w:r w:rsidR="00C4379D" w:rsidRPr="008C4B07">
        <w:rPr>
          <w:bCs/>
        </w:rPr>
        <w:t>olitiky v období ra</w:t>
      </w:r>
      <w:r w:rsidRPr="008C4B07">
        <w:rPr>
          <w:bCs/>
        </w:rPr>
        <w:t xml:space="preserve">ného kapitalizmu. </w:t>
      </w:r>
      <w:r w:rsidR="005E29A2" w:rsidRPr="008C4B07">
        <w:rPr>
          <w:bCs/>
        </w:rPr>
        <w:t>Sociálne reformy a prínos</w:t>
      </w:r>
      <w:r w:rsidR="005E29A2" w:rsidRPr="007A0C99">
        <w:rPr>
          <w:bCs/>
        </w:rPr>
        <w:t xml:space="preserve"> sociálnych modelov: </w:t>
      </w:r>
      <w:r w:rsidRPr="007A0C99">
        <w:rPr>
          <w:bCs/>
        </w:rPr>
        <w:t>Ott</w:t>
      </w:r>
      <w:r w:rsidR="005E29A2" w:rsidRPr="007A0C99">
        <w:rPr>
          <w:bCs/>
        </w:rPr>
        <w:t>o</w:t>
      </w:r>
      <w:r w:rsidRPr="007A0C99">
        <w:rPr>
          <w:bCs/>
        </w:rPr>
        <w:t xml:space="preserve"> v</w:t>
      </w:r>
      <w:r w:rsidR="005E29A2" w:rsidRPr="007A0C99">
        <w:rPr>
          <w:bCs/>
        </w:rPr>
        <w:t>on</w:t>
      </w:r>
      <w:r w:rsidRPr="007A0C99">
        <w:rPr>
          <w:bCs/>
        </w:rPr>
        <w:t xml:space="preserve"> Bismarck, William Henry Beveridge, G</w:t>
      </w:r>
      <w:r w:rsidR="005E29A2" w:rsidRPr="007A0C99">
        <w:rPr>
          <w:bCs/>
        </w:rPr>
        <w:t>unnar</w:t>
      </w:r>
      <w:r w:rsidRPr="007A0C99">
        <w:rPr>
          <w:bCs/>
        </w:rPr>
        <w:t xml:space="preserve"> Myrdal.</w:t>
      </w:r>
      <w:r w:rsidR="005E29A2" w:rsidRPr="007A0C99">
        <w:rPr>
          <w:bCs/>
        </w:rPr>
        <w:t xml:space="preserve">  Sociálna politika na území Slovenska do r. 1989</w:t>
      </w:r>
      <w:r w:rsidR="00391F76" w:rsidRPr="007A0C99">
        <w:rPr>
          <w:bCs/>
        </w:rPr>
        <w:t>.</w:t>
      </w:r>
      <w:r w:rsidR="005D242A">
        <w:t xml:space="preserve"> </w:t>
      </w:r>
    </w:p>
    <w:p w:rsidR="00CC181C" w:rsidRPr="00291E4A" w:rsidRDefault="00CC181C" w:rsidP="00DB74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</w:pPr>
      <w:r w:rsidRPr="00291E4A">
        <w:rPr>
          <w:bCs/>
        </w:rPr>
        <w:t>Štandardné piliere európskej sociálnej politiky: nástroje sociálneho zabezpečenia</w:t>
      </w:r>
      <w:r w:rsidR="00A14740">
        <w:rPr>
          <w:bCs/>
        </w:rPr>
        <w:t>, ich definícia, súčasný stav a perspektívy</w:t>
      </w:r>
      <w:r w:rsidR="00391F76">
        <w:rPr>
          <w:bCs/>
        </w:rPr>
        <w:t>.</w:t>
      </w:r>
      <w:r w:rsidR="003059CB">
        <w:rPr>
          <w:bCs/>
        </w:rPr>
        <w:t xml:space="preserve"> Sociálne poistenie a jeho subsystémy.</w:t>
      </w:r>
      <w:r w:rsidR="00B07A63">
        <w:rPr>
          <w:bCs/>
        </w:rPr>
        <w:t xml:space="preserve"> </w:t>
      </w:r>
    </w:p>
    <w:p w:rsidR="00CC181C" w:rsidRDefault="00CC181C" w:rsidP="00DB74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</w:pPr>
      <w:r w:rsidRPr="00291E4A">
        <w:rPr>
          <w:bCs/>
        </w:rPr>
        <w:t>Subjekty a objekty sociálnej politiky</w:t>
      </w:r>
      <w:r w:rsidR="00A14740">
        <w:rPr>
          <w:bCs/>
        </w:rPr>
        <w:t>, ich úloha a význam. Ciele sociálnej politiky. P</w:t>
      </w:r>
      <w:r w:rsidR="00DB1DA0">
        <w:t>redmet sociálnej politiky a základné parametre merania úrovne sociálnej politiky</w:t>
      </w:r>
      <w:r w:rsidR="00391F76">
        <w:t>.</w:t>
      </w:r>
      <w:r>
        <w:t xml:space="preserve"> </w:t>
      </w:r>
    </w:p>
    <w:p w:rsidR="00D84D2D" w:rsidRDefault="00D84D2D" w:rsidP="00DB74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</w:pPr>
      <w:r w:rsidRPr="00291E4A">
        <w:rPr>
          <w:bCs/>
        </w:rPr>
        <w:t>Princípy sociálnej politiky a funkcie sociálnej politiky</w:t>
      </w:r>
      <w:r w:rsidR="0019583E">
        <w:rPr>
          <w:bCs/>
        </w:rPr>
        <w:t>.</w:t>
      </w:r>
      <w:r w:rsidR="00FD0123">
        <w:t xml:space="preserve"> Zásady pri uplatňovaní   </w:t>
      </w:r>
      <w:r>
        <w:t>princípu sociálnej spravodlivosti</w:t>
      </w:r>
      <w:r w:rsidR="005D242A">
        <w:t>.</w:t>
      </w:r>
    </w:p>
    <w:p w:rsidR="009B66DA" w:rsidRDefault="00D84D2D" w:rsidP="00DB74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</w:pPr>
      <w:r w:rsidRPr="00291E4A">
        <w:rPr>
          <w:bCs/>
        </w:rPr>
        <w:t>Sociálne udalosti a ich krytie</w:t>
      </w:r>
      <w:r w:rsidR="0019583E">
        <w:rPr>
          <w:bCs/>
        </w:rPr>
        <w:t>.</w:t>
      </w:r>
      <w:r w:rsidR="00FD0123">
        <w:rPr>
          <w:bCs/>
        </w:rPr>
        <w:t xml:space="preserve"> V</w:t>
      </w:r>
      <w:r>
        <w:t>šeobecná definícia sociálneho rizika, sociálnej udalosti</w:t>
      </w:r>
      <w:r w:rsidR="00FD0123">
        <w:t>. Z</w:t>
      </w:r>
      <w:r>
        <w:t>ákladné druhy sociálnych udalostí</w:t>
      </w:r>
      <w:r w:rsidR="00FD0123">
        <w:t>. Sociálne práva občanov.</w:t>
      </w:r>
    </w:p>
    <w:p w:rsidR="00D84D2D" w:rsidRDefault="00700B65" w:rsidP="00DB74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</w:pPr>
      <w:r w:rsidRPr="00291E4A">
        <w:rPr>
          <w:bCs/>
        </w:rPr>
        <w:t>C</w:t>
      </w:r>
      <w:r w:rsidR="00D84D2D" w:rsidRPr="00291E4A">
        <w:rPr>
          <w:bCs/>
        </w:rPr>
        <w:t>horoba a invalidita ako sociálna udalosť. Zdravotná politika.</w:t>
      </w:r>
      <w:r w:rsidR="00FD0123">
        <w:rPr>
          <w:bCs/>
        </w:rPr>
        <w:t xml:space="preserve"> S</w:t>
      </w:r>
      <w:r w:rsidR="00D84D2D">
        <w:t>ociálne zabezpečenie v prípade choroby, práceneschopnosti, invalidity, Ť</w:t>
      </w:r>
      <w:r w:rsidR="00CA798A">
        <w:t>Z</w:t>
      </w:r>
      <w:r w:rsidR="00D84D2D">
        <w:t>P</w:t>
      </w:r>
      <w:r w:rsidR="00FD0123">
        <w:t>. Z</w:t>
      </w:r>
      <w:r w:rsidR="00D84D2D">
        <w:t>ákladné typy zdravotných sústav</w:t>
      </w:r>
      <w:r w:rsidR="00FD0123">
        <w:t>.</w:t>
      </w:r>
      <w:r w:rsidR="00B07A63" w:rsidRPr="00B07A63">
        <w:rPr>
          <w:color w:val="FF0000"/>
        </w:rPr>
        <w:t xml:space="preserve"> </w:t>
      </w:r>
    </w:p>
    <w:p w:rsidR="00D84D2D" w:rsidRPr="00291E4A" w:rsidRDefault="00D84D2D" w:rsidP="00DB74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</w:pPr>
      <w:r w:rsidRPr="00291E4A">
        <w:rPr>
          <w:bCs/>
        </w:rPr>
        <w:t>Rodinná politika, systém a nástroje podpory rodín. Štátna sociálna podpora</w:t>
      </w:r>
      <w:r w:rsidR="00FD0123">
        <w:rPr>
          <w:bCs/>
        </w:rPr>
        <w:t xml:space="preserve">. </w:t>
      </w:r>
      <w:r w:rsidR="004C79C9">
        <w:rPr>
          <w:bCs/>
        </w:rPr>
        <w:t>U</w:t>
      </w:r>
      <w:r w:rsidR="00FD0123">
        <w:rPr>
          <w:bCs/>
        </w:rPr>
        <w:t>platnenie nároku na štátne sociálne dávky.</w:t>
      </w:r>
      <w:r w:rsidR="005D242A">
        <w:rPr>
          <w:bCs/>
        </w:rPr>
        <w:t xml:space="preserve"> Nárok na materské.</w:t>
      </w:r>
    </w:p>
    <w:p w:rsidR="00D84D2D" w:rsidRDefault="00D84D2D" w:rsidP="00DB74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</w:pPr>
      <w:r w:rsidRPr="00291E4A">
        <w:rPr>
          <w:bCs/>
        </w:rPr>
        <w:t>Nezamestnanosť ako sociálna udalosť. Nástroje politiky zamestnanosti a trhu práce</w:t>
      </w:r>
      <w:r w:rsidR="00391F76">
        <w:rPr>
          <w:bCs/>
        </w:rPr>
        <w:t>.</w:t>
      </w:r>
      <w:r w:rsidR="004C79C9">
        <w:rPr>
          <w:bCs/>
        </w:rPr>
        <w:t xml:space="preserve"> P</w:t>
      </w:r>
      <w:r>
        <w:t>asívna a aktívna politika zamestnanosti</w:t>
      </w:r>
      <w:r w:rsidR="0019583E">
        <w:t>.</w:t>
      </w:r>
      <w:r w:rsidR="001F65D8">
        <w:t xml:space="preserve"> Poistenie v nezamestnanosti. </w:t>
      </w:r>
    </w:p>
    <w:p w:rsidR="00D84D2D" w:rsidRDefault="00D84D2D" w:rsidP="00DB74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</w:pPr>
      <w:r w:rsidRPr="00291E4A">
        <w:rPr>
          <w:bCs/>
        </w:rPr>
        <w:t xml:space="preserve">Staroba ako sociálna udalosť. </w:t>
      </w:r>
      <w:r w:rsidR="001F65D8">
        <w:rPr>
          <w:bCs/>
        </w:rPr>
        <w:t>Dôchodkové poistenie. Trendy v dôchodkovom systéme,</w:t>
      </w:r>
      <w:r w:rsidR="007F3201">
        <w:rPr>
          <w:bCs/>
        </w:rPr>
        <w:t xml:space="preserve"> piliere dôchodkového systému</w:t>
      </w:r>
      <w:r w:rsidR="00391F76">
        <w:rPr>
          <w:bCs/>
        </w:rPr>
        <w:t>.</w:t>
      </w:r>
      <w:r w:rsidR="004C79C9">
        <w:t xml:space="preserve"> S</w:t>
      </w:r>
      <w:r>
        <w:t>tarnutie obyvat</w:t>
      </w:r>
      <w:r w:rsidR="004C79C9">
        <w:t>eľstva.</w:t>
      </w:r>
      <w:r w:rsidR="003059CB">
        <w:t xml:space="preserve"> </w:t>
      </w:r>
    </w:p>
    <w:p w:rsidR="00700B65" w:rsidRDefault="00700B65" w:rsidP="00DB74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</w:pPr>
      <w:r w:rsidRPr="00291E4A">
        <w:rPr>
          <w:bCs/>
        </w:rPr>
        <w:lastRenderedPageBreak/>
        <w:t xml:space="preserve">Sociálna udalosť súvisiaca s núdzou. </w:t>
      </w:r>
      <w:r w:rsidR="001F65D8">
        <w:rPr>
          <w:bCs/>
        </w:rPr>
        <w:t xml:space="preserve">Pomoc v hmotnej </w:t>
      </w:r>
      <w:r w:rsidRPr="00291E4A">
        <w:rPr>
          <w:bCs/>
        </w:rPr>
        <w:t>núdz</w:t>
      </w:r>
      <w:r w:rsidR="001F65D8">
        <w:rPr>
          <w:bCs/>
        </w:rPr>
        <w:t>i</w:t>
      </w:r>
      <w:r w:rsidRPr="00291E4A">
        <w:rPr>
          <w:bCs/>
        </w:rPr>
        <w:t>.</w:t>
      </w:r>
      <w:r w:rsidR="004C79C9">
        <w:rPr>
          <w:bCs/>
        </w:rPr>
        <w:t xml:space="preserve"> </w:t>
      </w:r>
      <w:r w:rsidR="004C79C9">
        <w:t>E</w:t>
      </w:r>
      <w:r>
        <w:t>xistenčné, s</w:t>
      </w:r>
      <w:r w:rsidR="00DB741A">
        <w:t>ociálne a </w:t>
      </w:r>
      <w:r>
        <w:t>životné minimum</w:t>
      </w:r>
      <w:r w:rsidR="004C79C9">
        <w:t>. Nástroje riešenia hmotnej</w:t>
      </w:r>
      <w:r>
        <w:t xml:space="preserve"> núdz</w:t>
      </w:r>
      <w:r w:rsidR="004C79C9">
        <w:t>e.</w:t>
      </w:r>
      <w:r w:rsidR="001F65D8">
        <w:t xml:space="preserve"> Dotačné programy.</w:t>
      </w:r>
      <w:r w:rsidR="00B07A63" w:rsidRPr="00B07A63">
        <w:rPr>
          <w:color w:val="FF0000"/>
        </w:rPr>
        <w:t xml:space="preserve"> </w:t>
      </w:r>
    </w:p>
    <w:p w:rsidR="00AA0696" w:rsidRPr="00E81C8E" w:rsidRDefault="001F65D8" w:rsidP="00DB74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</w:pPr>
      <w:r w:rsidRPr="00E81C8E">
        <w:rPr>
          <w:bCs/>
        </w:rPr>
        <w:t xml:space="preserve">Pomoc v sociálnej núdzi. Legislatívna úprava peňažných príspevkov na kompenzáciu ťažkého zdravotného postihnutia. </w:t>
      </w:r>
      <w:r w:rsidR="00AA0696" w:rsidRPr="00E81C8E">
        <w:rPr>
          <w:bCs/>
        </w:rPr>
        <w:t>Rozdelenie, charakteristika.</w:t>
      </w:r>
      <w:r w:rsidR="00B07A63" w:rsidRPr="00B07A63">
        <w:rPr>
          <w:color w:val="FF0000"/>
        </w:rPr>
        <w:t xml:space="preserve"> </w:t>
      </w:r>
    </w:p>
    <w:p w:rsidR="001F65D8" w:rsidRPr="00E81C8E" w:rsidRDefault="001F65D8" w:rsidP="00DB74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</w:pPr>
      <w:r w:rsidRPr="00E81C8E">
        <w:rPr>
          <w:bCs/>
        </w:rPr>
        <w:t>Sociálne služby</w:t>
      </w:r>
      <w:r w:rsidR="00AA0696" w:rsidRPr="00E81C8E">
        <w:rPr>
          <w:bCs/>
        </w:rPr>
        <w:t xml:space="preserve">  podľa zákona o sociálnych službách. Formy, druhy, prijímateľ, poskytovateľ, kvalita sociálnych služieb.</w:t>
      </w:r>
      <w:r w:rsidR="00B07A63">
        <w:rPr>
          <w:bCs/>
        </w:rPr>
        <w:t xml:space="preserve"> </w:t>
      </w:r>
    </w:p>
    <w:p w:rsidR="004608C2" w:rsidRPr="007A0C99" w:rsidRDefault="003059CB" w:rsidP="00DB74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426" w:hanging="426"/>
        <w:jc w:val="both"/>
      </w:pPr>
      <w:r>
        <w:rPr>
          <w:bCs/>
        </w:rPr>
        <w:t>Systém</w:t>
      </w:r>
      <w:r w:rsidR="00700B65" w:rsidRPr="00291E4A">
        <w:rPr>
          <w:bCs/>
        </w:rPr>
        <w:t xml:space="preserve"> </w:t>
      </w:r>
      <w:r w:rsidR="004608C2" w:rsidRPr="00291E4A">
        <w:rPr>
          <w:bCs/>
        </w:rPr>
        <w:t>v</w:t>
      </w:r>
      <w:r w:rsidR="00700B65" w:rsidRPr="00291E4A">
        <w:rPr>
          <w:bCs/>
        </w:rPr>
        <w:t>erejn</w:t>
      </w:r>
      <w:r w:rsidR="004608C2" w:rsidRPr="00291E4A">
        <w:rPr>
          <w:bCs/>
        </w:rPr>
        <w:t>ej</w:t>
      </w:r>
      <w:r w:rsidR="00700B65" w:rsidRPr="00291E4A">
        <w:rPr>
          <w:bCs/>
        </w:rPr>
        <w:t xml:space="preserve"> správ</w:t>
      </w:r>
      <w:r w:rsidR="004608C2" w:rsidRPr="00291E4A">
        <w:rPr>
          <w:bCs/>
        </w:rPr>
        <w:t>y</w:t>
      </w:r>
      <w:r w:rsidR="00700B65" w:rsidRPr="00291E4A">
        <w:rPr>
          <w:bCs/>
        </w:rPr>
        <w:t xml:space="preserve"> SR</w:t>
      </w:r>
      <w:r w:rsidR="004608C2" w:rsidRPr="00291E4A">
        <w:rPr>
          <w:bCs/>
        </w:rPr>
        <w:t>. Inštitucionálne vymedzenie</w:t>
      </w:r>
      <w:r w:rsidR="00391F76">
        <w:rPr>
          <w:bCs/>
        </w:rPr>
        <w:t>.</w:t>
      </w:r>
      <w:r>
        <w:rPr>
          <w:bCs/>
        </w:rPr>
        <w:t xml:space="preserve"> L</w:t>
      </w:r>
      <w:r w:rsidR="004608C2">
        <w:t xml:space="preserve">egislatívny rámec </w:t>
      </w:r>
      <w:r w:rsidR="00DB741A">
        <w:t>a </w:t>
      </w:r>
      <w:r w:rsidR="004608C2">
        <w:t xml:space="preserve">charakteristika jednotlivých subjektov </w:t>
      </w:r>
      <w:r w:rsidR="00207BE8">
        <w:t>verejnej</w:t>
      </w:r>
      <w:r w:rsidR="004608C2">
        <w:t xml:space="preserve"> správy</w:t>
      </w:r>
      <w:r>
        <w:t>. Postavenie a pôsobnosť orgánov štátnej správy a samosprávy v sociálnej oblasti.</w:t>
      </w:r>
      <w:r w:rsidR="00B07A63">
        <w:t xml:space="preserve"> </w:t>
      </w:r>
    </w:p>
    <w:p w:rsidR="007A0C99" w:rsidRDefault="007A0C99" w:rsidP="003F248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color w:val="FF0000"/>
        </w:rPr>
      </w:pPr>
    </w:p>
    <w:p w:rsidR="0095759E" w:rsidRPr="0095759E" w:rsidRDefault="00DB741A" w:rsidP="003F2482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76" w:lineRule="auto"/>
        <w:jc w:val="both"/>
        <w:rPr>
          <w:b/>
        </w:rPr>
      </w:pPr>
      <w:r>
        <w:rPr>
          <w:b/>
        </w:rPr>
        <w:t>LITERATÚRA</w:t>
      </w:r>
    </w:p>
    <w:p w:rsidR="00BE5788" w:rsidRDefault="00BE5788" w:rsidP="003F2482">
      <w:pPr>
        <w:spacing w:after="120" w:line="276" w:lineRule="auto"/>
        <w:jc w:val="both"/>
      </w:pPr>
      <w:r>
        <w:t xml:space="preserve">BOTEK, O. 2009. </w:t>
      </w:r>
      <w:r w:rsidRPr="00316052">
        <w:rPr>
          <w:i/>
        </w:rPr>
        <w:t>Sociálna politika pre sociálnych pracovníkov</w:t>
      </w:r>
      <w:r>
        <w:t xml:space="preserve">. Piešťany: PN print, 2009. 109 s. ISBN 978-80-970-240-0-0. </w:t>
      </w:r>
    </w:p>
    <w:p w:rsidR="00BE5788" w:rsidRDefault="00BE5788" w:rsidP="003F2482">
      <w:pPr>
        <w:spacing w:after="120" w:line="276" w:lineRule="auto"/>
        <w:jc w:val="both"/>
      </w:pPr>
      <w:r>
        <w:t xml:space="preserve">GEJDOŠOVÁ, Z. 2012. </w:t>
      </w:r>
      <w:r w:rsidRPr="009B62FF">
        <w:rPr>
          <w:i/>
        </w:rPr>
        <w:t>Sociálne zabezpečenie v systéme verejnej správy na Slovensku</w:t>
      </w:r>
      <w:r>
        <w:t xml:space="preserve">. Ružomberok : Verbum, 2012. 210 s. ISBN 978-80-8084-894-1. </w:t>
      </w:r>
    </w:p>
    <w:p w:rsidR="00BE5788" w:rsidRDefault="00BE5788" w:rsidP="003F2482">
      <w:pPr>
        <w:spacing w:after="120" w:line="276" w:lineRule="auto"/>
        <w:jc w:val="both"/>
      </w:pPr>
      <w:r w:rsidRPr="00454F1B">
        <w:t>JUSKO, P., HALÁSKOVÁ, R. </w:t>
      </w:r>
      <w:r>
        <w:t xml:space="preserve">2012. </w:t>
      </w:r>
      <w:r w:rsidRPr="00454F1B">
        <w:rPr>
          <w:i/>
          <w:iCs/>
        </w:rPr>
        <w:t>Politika zamestnanosti</w:t>
      </w:r>
      <w:r w:rsidRPr="00454F1B">
        <w:t xml:space="preserve">. Banská Bystrica : UMB, 2012. </w:t>
      </w:r>
      <w:r>
        <w:t xml:space="preserve">164 s. </w:t>
      </w:r>
      <w:r w:rsidRPr="00454F1B">
        <w:t>ISBN 978-80-557-0339-8.</w:t>
      </w:r>
    </w:p>
    <w:p w:rsidR="00BE5788" w:rsidRDefault="00BE5788" w:rsidP="003F2482">
      <w:pPr>
        <w:spacing w:after="120" w:line="276" w:lineRule="auto"/>
        <w:jc w:val="both"/>
      </w:pPr>
      <w:r>
        <w:t xml:space="preserve">POTŮČEK, M. a kol. 2010. </w:t>
      </w:r>
      <w:r w:rsidRPr="009B62FF">
        <w:rPr>
          <w:i/>
        </w:rPr>
        <w:t>Veřejná politika</w:t>
      </w:r>
      <w:r>
        <w:t>. Praha: Slon, 2005. 399 s. ISBN 80-86429-50-4.</w:t>
      </w:r>
    </w:p>
    <w:p w:rsidR="00BE5788" w:rsidRDefault="00BE5788" w:rsidP="003F2482">
      <w:pPr>
        <w:spacing w:after="120" w:line="276" w:lineRule="auto"/>
        <w:jc w:val="both"/>
      </w:pPr>
      <w:r>
        <w:t xml:space="preserve">SCHAVEL, M. a kol. </w:t>
      </w:r>
      <w:r w:rsidRPr="00E92D61">
        <w:rPr>
          <w:i/>
        </w:rPr>
        <w:t>Sociálna práca vo verejnej správe</w:t>
      </w:r>
      <w:r>
        <w:t xml:space="preserve">. Bratislava : VŠZaSP sv. Alžbety, 2010. 162 s. ISBN 80-80820-65-1. 3. </w:t>
      </w:r>
    </w:p>
    <w:p w:rsidR="00BE5788" w:rsidRDefault="00BE5788" w:rsidP="003F2482">
      <w:pPr>
        <w:spacing w:after="120" w:line="276" w:lineRule="auto"/>
        <w:jc w:val="both"/>
      </w:pPr>
      <w:r>
        <w:t xml:space="preserve">STANEK, V. a kol. 2008. </w:t>
      </w:r>
      <w:r w:rsidRPr="00E92D61">
        <w:rPr>
          <w:i/>
        </w:rPr>
        <w:t>Sociálna politika</w:t>
      </w:r>
      <w:r>
        <w:t>. Bratislava : Sprint, 2008. 375 s. ISBN978-80-8939-302-2. 4.</w:t>
      </w:r>
    </w:p>
    <w:p w:rsidR="00BE5788" w:rsidRDefault="00BE5788" w:rsidP="003F2482">
      <w:pPr>
        <w:spacing w:after="120" w:line="276" w:lineRule="auto"/>
        <w:jc w:val="both"/>
      </w:pPr>
      <w:r>
        <w:t xml:space="preserve">TOMEŠ, I. 2001. </w:t>
      </w:r>
      <w:r w:rsidRPr="00732C8E">
        <w:rPr>
          <w:i/>
        </w:rPr>
        <w:t>Sociální politika, teorie a mezin. zkušenost</w:t>
      </w:r>
      <w:r>
        <w:t xml:space="preserve">. Praha : Sociopress, 2001. 262 s. ISBN 80-864-8400-9. 4. </w:t>
      </w:r>
    </w:p>
    <w:p w:rsidR="00BE5788" w:rsidRDefault="00BE5788" w:rsidP="003F2482">
      <w:pPr>
        <w:spacing w:after="120" w:line="276" w:lineRule="auto"/>
        <w:jc w:val="both"/>
      </w:pPr>
      <w:r>
        <w:t xml:space="preserve">TOMEŠ, I. 2010. </w:t>
      </w:r>
      <w:r w:rsidRPr="00732C8E">
        <w:rPr>
          <w:i/>
        </w:rPr>
        <w:t>Úvod do teorie a metodologie sociální politiky</w:t>
      </w:r>
      <w:r>
        <w:t xml:space="preserve">. Praha : Portál, 2010. 439 s. ISBN 978-80-736-768-0-3 2. </w:t>
      </w:r>
    </w:p>
    <w:p w:rsidR="00BE5788" w:rsidRDefault="00BE5788" w:rsidP="003F2482">
      <w:pPr>
        <w:spacing w:after="120" w:line="276" w:lineRule="auto"/>
        <w:jc w:val="both"/>
      </w:pPr>
      <w:r>
        <w:t xml:space="preserve">TOMEŠ, I. a kol. 2009. </w:t>
      </w:r>
      <w:r w:rsidRPr="00E92D61">
        <w:rPr>
          <w:i/>
        </w:rPr>
        <w:t>Sociální správa</w:t>
      </w:r>
      <w:r>
        <w:t xml:space="preserve">. Praha : Portál, 2009. 299 s. ISBN 978-80-7367- 483-0. 5. </w:t>
      </w:r>
    </w:p>
    <w:p w:rsidR="00454F1B" w:rsidRDefault="00454F1B" w:rsidP="003F2482">
      <w:pPr>
        <w:spacing w:after="120" w:line="276" w:lineRule="auto"/>
        <w:jc w:val="both"/>
      </w:pPr>
      <w:r>
        <w:t>Príslušná legislatíva v platnom znení</w:t>
      </w:r>
    </w:p>
    <w:p w:rsidR="00E1699E" w:rsidRDefault="00E1699E" w:rsidP="003F2482">
      <w:pPr>
        <w:spacing w:after="120" w:line="276" w:lineRule="auto"/>
        <w:jc w:val="both"/>
      </w:pPr>
      <w:r w:rsidRPr="003F2482">
        <w:t>www.employment.gov.sk</w:t>
      </w:r>
    </w:p>
    <w:p w:rsidR="00E1699E" w:rsidRDefault="00E1699E" w:rsidP="003F2482">
      <w:pPr>
        <w:spacing w:after="120" w:line="276" w:lineRule="auto"/>
        <w:jc w:val="both"/>
      </w:pPr>
      <w:r w:rsidRPr="003F2482">
        <w:t>www.upsvar.sk</w:t>
      </w:r>
      <w:r w:rsidR="0095759E">
        <w:t xml:space="preserve"> </w:t>
      </w:r>
    </w:p>
    <w:p w:rsidR="004D7DFA" w:rsidRDefault="00E1699E" w:rsidP="003F2482">
      <w:pPr>
        <w:spacing w:after="120" w:line="276" w:lineRule="auto"/>
        <w:jc w:val="both"/>
        <w:rPr>
          <w:rStyle w:val="Hypertextovprepojenie"/>
        </w:rPr>
      </w:pPr>
      <w:r w:rsidRPr="003F2482">
        <w:t>www.socpoist.sk</w:t>
      </w:r>
      <w:r w:rsidR="003F2482">
        <w:rPr>
          <w:rStyle w:val="Hypertextovprepojenie"/>
        </w:rPr>
        <w:t xml:space="preserve"> </w:t>
      </w:r>
    </w:p>
    <w:sectPr w:rsidR="004D7DFA" w:rsidSect="0049369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4D" w:rsidRDefault="00282A4D" w:rsidP="005D242A">
      <w:r>
        <w:separator/>
      </w:r>
    </w:p>
  </w:endnote>
  <w:endnote w:type="continuationSeparator" w:id="0">
    <w:p w:rsidR="00282A4D" w:rsidRDefault="00282A4D" w:rsidP="005D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4D" w:rsidRDefault="00282A4D" w:rsidP="005D242A">
      <w:r>
        <w:separator/>
      </w:r>
    </w:p>
  </w:footnote>
  <w:footnote w:type="continuationSeparator" w:id="0">
    <w:p w:rsidR="00282A4D" w:rsidRDefault="00282A4D" w:rsidP="005D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61A"/>
    <w:multiLevelType w:val="multilevel"/>
    <w:tmpl w:val="E378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312FA"/>
    <w:multiLevelType w:val="hybridMultilevel"/>
    <w:tmpl w:val="5712BEE6"/>
    <w:lvl w:ilvl="0" w:tplc="B3B49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1C3E"/>
    <w:multiLevelType w:val="hybridMultilevel"/>
    <w:tmpl w:val="09EE3664"/>
    <w:lvl w:ilvl="0" w:tplc="24808D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5513C"/>
    <w:multiLevelType w:val="hybridMultilevel"/>
    <w:tmpl w:val="E3780C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851F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A11355"/>
    <w:multiLevelType w:val="hybridMultilevel"/>
    <w:tmpl w:val="B11C35F4"/>
    <w:lvl w:ilvl="0" w:tplc="B3B4940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820474"/>
    <w:multiLevelType w:val="hybridMultilevel"/>
    <w:tmpl w:val="2C2E35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DD7CBC"/>
    <w:multiLevelType w:val="hybridMultilevel"/>
    <w:tmpl w:val="436E6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04B14"/>
    <w:multiLevelType w:val="hybridMultilevel"/>
    <w:tmpl w:val="268074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52A66"/>
    <w:multiLevelType w:val="hybridMultilevel"/>
    <w:tmpl w:val="81FC2B52"/>
    <w:lvl w:ilvl="0" w:tplc="B3B494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766033"/>
    <w:multiLevelType w:val="hybridMultilevel"/>
    <w:tmpl w:val="B5D07DAA"/>
    <w:lvl w:ilvl="0" w:tplc="B3B49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F89"/>
    <w:rsid w:val="00026B82"/>
    <w:rsid w:val="00060BBC"/>
    <w:rsid w:val="000B3426"/>
    <w:rsid w:val="000C52C4"/>
    <w:rsid w:val="00185015"/>
    <w:rsid w:val="001871EA"/>
    <w:rsid w:val="00193B90"/>
    <w:rsid w:val="0019583E"/>
    <w:rsid w:val="001A20E1"/>
    <w:rsid w:val="001B03A4"/>
    <w:rsid w:val="001B5392"/>
    <w:rsid w:val="001C2EDE"/>
    <w:rsid w:val="001F65D8"/>
    <w:rsid w:val="00207BE8"/>
    <w:rsid w:val="00282A4D"/>
    <w:rsid w:val="00291E4A"/>
    <w:rsid w:val="002A3499"/>
    <w:rsid w:val="002C3CA4"/>
    <w:rsid w:val="003059CB"/>
    <w:rsid w:val="00316052"/>
    <w:rsid w:val="00376CEA"/>
    <w:rsid w:val="00391F76"/>
    <w:rsid w:val="003F1E3D"/>
    <w:rsid w:val="003F2482"/>
    <w:rsid w:val="003F4D9B"/>
    <w:rsid w:val="00402611"/>
    <w:rsid w:val="00425643"/>
    <w:rsid w:val="00454F1B"/>
    <w:rsid w:val="004608C2"/>
    <w:rsid w:val="00473FE7"/>
    <w:rsid w:val="0049369D"/>
    <w:rsid w:val="004B3B28"/>
    <w:rsid w:val="004C79C9"/>
    <w:rsid w:val="004C7B58"/>
    <w:rsid w:val="004D7DFA"/>
    <w:rsid w:val="0053287D"/>
    <w:rsid w:val="00554A45"/>
    <w:rsid w:val="00571DB2"/>
    <w:rsid w:val="005731D9"/>
    <w:rsid w:val="00580498"/>
    <w:rsid w:val="00580EC0"/>
    <w:rsid w:val="00583EE6"/>
    <w:rsid w:val="005B632E"/>
    <w:rsid w:val="005D242A"/>
    <w:rsid w:val="005E29A2"/>
    <w:rsid w:val="005E3525"/>
    <w:rsid w:val="00604C89"/>
    <w:rsid w:val="00612918"/>
    <w:rsid w:val="00660AAE"/>
    <w:rsid w:val="00681A86"/>
    <w:rsid w:val="006C1DE7"/>
    <w:rsid w:val="00700B65"/>
    <w:rsid w:val="00732C8E"/>
    <w:rsid w:val="007A0C99"/>
    <w:rsid w:val="007C3CF2"/>
    <w:rsid w:val="007C5194"/>
    <w:rsid w:val="007E4CBC"/>
    <w:rsid w:val="007F3201"/>
    <w:rsid w:val="00802704"/>
    <w:rsid w:val="00834604"/>
    <w:rsid w:val="00850501"/>
    <w:rsid w:val="008A1F08"/>
    <w:rsid w:val="008C4B07"/>
    <w:rsid w:val="00947E1E"/>
    <w:rsid w:val="0095759E"/>
    <w:rsid w:val="00961F89"/>
    <w:rsid w:val="00976E0B"/>
    <w:rsid w:val="009A0BC7"/>
    <w:rsid w:val="009A28AC"/>
    <w:rsid w:val="009A3A9F"/>
    <w:rsid w:val="009B62FF"/>
    <w:rsid w:val="009B66DA"/>
    <w:rsid w:val="009C2A73"/>
    <w:rsid w:val="00A14740"/>
    <w:rsid w:val="00A60FF5"/>
    <w:rsid w:val="00A638DB"/>
    <w:rsid w:val="00AA0696"/>
    <w:rsid w:val="00AC09FC"/>
    <w:rsid w:val="00B07A63"/>
    <w:rsid w:val="00B22192"/>
    <w:rsid w:val="00B539BA"/>
    <w:rsid w:val="00BE0BDB"/>
    <w:rsid w:val="00BE5788"/>
    <w:rsid w:val="00BF1C1D"/>
    <w:rsid w:val="00C4379D"/>
    <w:rsid w:val="00C734C2"/>
    <w:rsid w:val="00CA1080"/>
    <w:rsid w:val="00CA798A"/>
    <w:rsid w:val="00CC181C"/>
    <w:rsid w:val="00CE0760"/>
    <w:rsid w:val="00D053B7"/>
    <w:rsid w:val="00D24967"/>
    <w:rsid w:val="00D61E41"/>
    <w:rsid w:val="00D64ADD"/>
    <w:rsid w:val="00D84D2D"/>
    <w:rsid w:val="00D903A8"/>
    <w:rsid w:val="00DA5CBA"/>
    <w:rsid w:val="00DB1DA0"/>
    <w:rsid w:val="00DB741A"/>
    <w:rsid w:val="00DE57D2"/>
    <w:rsid w:val="00DF2569"/>
    <w:rsid w:val="00E1699E"/>
    <w:rsid w:val="00E23748"/>
    <w:rsid w:val="00E3406A"/>
    <w:rsid w:val="00E6568A"/>
    <w:rsid w:val="00E81C8E"/>
    <w:rsid w:val="00E92D61"/>
    <w:rsid w:val="00E94C31"/>
    <w:rsid w:val="00F8440A"/>
    <w:rsid w:val="00FA7C9A"/>
    <w:rsid w:val="00FD0123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104F8"/>
  <w15:docId w15:val="{7FDC54A5-BB86-4B88-B6F7-BF5B41EC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F8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CE0760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FA7C9A"/>
    <w:pPr>
      <w:jc w:val="both"/>
    </w:pPr>
  </w:style>
  <w:style w:type="paragraph" w:styleId="truktradokumentu">
    <w:name w:val="Document Map"/>
    <w:basedOn w:val="Normlny"/>
    <w:semiHidden/>
    <w:rsid w:val="001B03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rsid w:val="00E1699E"/>
    <w:rPr>
      <w:color w:val="0563C1"/>
      <w:u w:val="single"/>
    </w:rPr>
  </w:style>
  <w:style w:type="paragraph" w:styleId="Hlavika">
    <w:name w:val="header"/>
    <w:basedOn w:val="Normlny"/>
    <w:link w:val="HlavikaChar"/>
    <w:unhideWhenUsed/>
    <w:rsid w:val="005D24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5D242A"/>
    <w:rPr>
      <w:sz w:val="24"/>
      <w:szCs w:val="24"/>
    </w:rPr>
  </w:style>
  <w:style w:type="paragraph" w:styleId="Pta">
    <w:name w:val="footer"/>
    <w:basedOn w:val="Normlny"/>
    <w:link w:val="PtaChar"/>
    <w:unhideWhenUsed/>
    <w:rsid w:val="005D242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5D2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SOCIÁLNA POLITIKA</vt:lpstr>
    </vt:vector>
  </TitlesOfParts>
  <Company>Katolicka Univerzita</Company>
  <LinksUpToDate>false</LinksUpToDate>
  <CharactersWithSpaces>3651</CharactersWithSpaces>
  <SharedDoc>false</SharedDoc>
  <HLinks>
    <vt:vector size="18" baseType="variant">
      <vt:variant>
        <vt:i4>6422561</vt:i4>
      </vt:variant>
      <vt:variant>
        <vt:i4>6</vt:i4>
      </vt:variant>
      <vt:variant>
        <vt:i4>0</vt:i4>
      </vt:variant>
      <vt:variant>
        <vt:i4>5</vt:i4>
      </vt:variant>
      <vt:variant>
        <vt:lpwstr>http://www.socpoist.sk/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http://www.employment.gov.sk/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SOCIÁLNA POLITIKA</dc:title>
  <dc:creator>Užívateľ</dc:creator>
  <cp:lastModifiedBy>Užívateľ</cp:lastModifiedBy>
  <cp:revision>2</cp:revision>
  <cp:lastPrinted>2017-12-05T07:43:00Z</cp:lastPrinted>
  <dcterms:created xsi:type="dcterms:W3CDTF">2020-09-30T09:05:00Z</dcterms:created>
  <dcterms:modified xsi:type="dcterms:W3CDTF">2020-09-30T09:05:00Z</dcterms:modified>
</cp:coreProperties>
</file>