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700E14" w14:textId="6A6A7AD0" w:rsidR="00606C8C" w:rsidRDefault="00606C8C" w:rsidP="00606C8C">
      <w:pPr>
        <w:pBdr>
          <w:bottom w:val="single" w:sz="4" w:space="4" w:color="4F81BD" w:themeColor="accent1"/>
        </w:pBdr>
        <w:spacing w:before="200" w:after="280"/>
        <w:ind w:left="936" w:right="936"/>
        <w:jc w:val="center"/>
        <w:rPr>
          <w:rFonts w:ascii="Palatino Linotype" w:hAnsi="Palatino Linotype"/>
          <w:b/>
          <w:bCs/>
          <w:i/>
          <w:iCs/>
          <w:color w:val="4F81BD" w:themeColor="accent1"/>
          <w:sz w:val="32"/>
          <w:szCs w:val="32"/>
        </w:rPr>
      </w:pPr>
      <w:r w:rsidRPr="00606C8C">
        <w:rPr>
          <w:rFonts w:ascii="Palatino Linotype" w:hAnsi="Palatino Linotype"/>
          <w:b/>
          <w:bCs/>
          <w:i/>
          <w:iCs/>
          <w:color w:val="4F81BD" w:themeColor="accent1"/>
          <w:sz w:val="32"/>
          <w:szCs w:val="32"/>
        </w:rPr>
        <w:t>SAFEGUARDING:</w:t>
      </w:r>
      <w:r w:rsidRPr="00606C8C">
        <w:rPr>
          <w:rFonts w:ascii="Palatino Linotype" w:hAnsi="Palatino Linotype"/>
          <w:b/>
          <w:i/>
          <w:sz w:val="32"/>
          <w:szCs w:val="32"/>
        </w:rPr>
        <w:t xml:space="preserve"> </w:t>
      </w:r>
      <w:r w:rsidR="0058639E" w:rsidRPr="0058639E">
        <w:rPr>
          <w:rFonts w:ascii="Palatino Linotype" w:hAnsi="Palatino Linotype"/>
          <w:b/>
          <w:bCs/>
          <w:i/>
          <w:iCs/>
          <w:color w:val="4F81BD" w:themeColor="accent1"/>
          <w:sz w:val="32"/>
          <w:szCs w:val="32"/>
        </w:rPr>
        <w:t>OCHRANA DETÍ A ZRANITEĽNÝCH DOSPELÝCH  PRED SEXUÁLNYM ZNEUŽÍVANÍM</w:t>
      </w:r>
    </w:p>
    <w:p w14:paraId="11F669C3" w14:textId="0027F0B9" w:rsidR="00DB01D5" w:rsidRPr="00606C8C" w:rsidRDefault="009A5C6D" w:rsidP="00606C8C">
      <w:pPr>
        <w:pBdr>
          <w:bottom w:val="single" w:sz="4" w:space="4" w:color="4F81BD" w:themeColor="accent1"/>
        </w:pBdr>
        <w:spacing w:before="200" w:after="280"/>
        <w:ind w:left="936" w:right="936"/>
        <w:jc w:val="center"/>
        <w:rPr>
          <w:rFonts w:ascii="Palatino Linotype" w:hAnsi="Palatino Linotype"/>
          <w:b/>
          <w:bCs/>
          <w:i/>
          <w:iCs/>
          <w:color w:val="4F81BD" w:themeColor="accent1"/>
          <w:sz w:val="32"/>
          <w:szCs w:val="32"/>
        </w:rPr>
      </w:pPr>
      <w:r>
        <w:rPr>
          <w:rFonts w:ascii="Palatino Linotype" w:hAnsi="Palatino Linotype"/>
          <w:b/>
          <w:bCs/>
          <w:i/>
          <w:iCs/>
          <w:color w:val="4F81BD" w:themeColor="accent1"/>
          <w:sz w:val="32"/>
          <w:szCs w:val="32"/>
        </w:rPr>
        <w:t>Košice</w:t>
      </w:r>
    </w:p>
    <w:p w14:paraId="17D8EF55" w14:textId="77777777" w:rsidR="00C03718" w:rsidRPr="00DB01D5" w:rsidRDefault="00C03718" w:rsidP="00C03718">
      <w:pPr>
        <w:pStyle w:val="ListParagraph"/>
        <w:rPr>
          <w:rFonts w:ascii="Times New Roman" w:hAnsi="Times New Roman" w:cs="Times New Roman"/>
        </w:rPr>
      </w:pPr>
    </w:p>
    <w:p w14:paraId="66D363FC" w14:textId="77777777" w:rsidR="00DB01D5" w:rsidRDefault="00DB01D5" w:rsidP="00606C8C">
      <w:pPr>
        <w:spacing w:line="360" w:lineRule="auto"/>
        <w:rPr>
          <w:rFonts w:ascii="Palatino Linotype" w:hAnsi="Palatino Linotype" w:cs="Times New Roman"/>
          <w:color w:val="4F81BD" w:themeColor="accent1"/>
          <w:u w:val="single"/>
        </w:rPr>
        <w:sectPr w:rsidR="00DB01D5" w:rsidSect="00EA2194">
          <w:headerReference w:type="default" r:id="rId7"/>
          <w:pgSz w:w="11906" w:h="16838"/>
          <w:pgMar w:top="720" w:right="720" w:bottom="720" w:left="720" w:header="1587" w:footer="708" w:gutter="0"/>
          <w:cols w:space="708"/>
          <w:docGrid w:linePitch="360"/>
        </w:sectPr>
      </w:pPr>
    </w:p>
    <w:p w14:paraId="78625017" w14:textId="113BBD13" w:rsidR="00C81A2F" w:rsidRPr="00DB01D5" w:rsidRDefault="00DF5A00" w:rsidP="00DB01D5">
      <w:pPr>
        <w:spacing w:line="240" w:lineRule="auto"/>
        <w:rPr>
          <w:rFonts w:ascii="Palatino Linotype" w:hAnsi="Palatino Linotype" w:cs="Times New Roman"/>
          <w:color w:val="FF0000"/>
        </w:rPr>
      </w:pPr>
      <w:r w:rsidRPr="008E2E95">
        <w:rPr>
          <w:rFonts w:ascii="Palatino Linotype" w:hAnsi="Palatino Linotype" w:cs="Times New Roman"/>
          <w:color w:val="4F81BD" w:themeColor="accent1"/>
          <w:u w:val="single"/>
        </w:rPr>
        <w:t>Stretnutie</w:t>
      </w:r>
      <w:r w:rsidR="007C0580" w:rsidRPr="00DB01D5">
        <w:rPr>
          <w:rFonts w:ascii="Palatino Linotype" w:hAnsi="Palatino Linotype" w:cs="Times New Roman"/>
          <w:color w:val="4F81BD" w:themeColor="accent1"/>
          <w:u w:val="single"/>
        </w:rPr>
        <w:t xml:space="preserve"> I</w:t>
      </w:r>
      <w:r w:rsidR="008E2E95" w:rsidRPr="00DB01D5">
        <w:rPr>
          <w:rFonts w:ascii="Palatino Linotype" w:hAnsi="Palatino Linotype" w:cs="Times New Roman"/>
          <w:color w:val="4F81BD" w:themeColor="accent1"/>
          <w:u w:val="single"/>
        </w:rPr>
        <w:t>, 1</w:t>
      </w:r>
      <w:r w:rsidR="00DB01D5" w:rsidRPr="00DB01D5">
        <w:rPr>
          <w:rFonts w:ascii="Palatino Linotype" w:hAnsi="Palatino Linotype" w:cs="Times New Roman"/>
          <w:color w:val="4F81BD" w:themeColor="accent1"/>
          <w:u w:val="single"/>
        </w:rPr>
        <w:t>7</w:t>
      </w:r>
      <w:r w:rsidR="008E2E95" w:rsidRPr="00DB01D5">
        <w:rPr>
          <w:rFonts w:ascii="Palatino Linotype" w:hAnsi="Palatino Linotype" w:cs="Times New Roman"/>
          <w:color w:val="4F81BD" w:themeColor="accent1"/>
          <w:u w:val="single"/>
        </w:rPr>
        <w:t>.10.20</w:t>
      </w:r>
      <w:r w:rsidR="00DB01D5" w:rsidRPr="00DB01D5">
        <w:rPr>
          <w:rFonts w:ascii="Palatino Linotype" w:hAnsi="Palatino Linotype" w:cs="Times New Roman"/>
          <w:color w:val="4F81BD" w:themeColor="accent1"/>
          <w:u w:val="single"/>
        </w:rPr>
        <w:t>20, sobota</w:t>
      </w:r>
      <w:r w:rsidR="006035CF" w:rsidRPr="00DB01D5">
        <w:rPr>
          <w:rFonts w:ascii="Palatino Linotype" w:hAnsi="Palatino Linotype" w:cs="Times New Roman"/>
          <w:color w:val="4F81BD" w:themeColor="accent1"/>
          <w:u w:val="single"/>
        </w:rPr>
        <w:t xml:space="preserve"> </w:t>
      </w:r>
      <w:r w:rsidR="008E2E95" w:rsidRPr="00DB01D5">
        <w:rPr>
          <w:rFonts w:ascii="Palatino Linotype" w:hAnsi="Palatino Linotype" w:cs="Times New Roman"/>
          <w:color w:val="4F81BD" w:themeColor="accent1"/>
          <w:u w:val="single"/>
        </w:rPr>
        <w:br/>
      </w:r>
      <w:proofErr w:type="spellStart"/>
      <w:r w:rsidR="006035CF" w:rsidRPr="00DB01D5">
        <w:rPr>
          <w:rFonts w:ascii="Palatino Linotype" w:hAnsi="Palatino Linotype" w:cs="Times New Roman"/>
          <w:color w:val="4F81BD" w:themeColor="accent1"/>
          <w:sz w:val="20"/>
        </w:rPr>
        <w:t>Focus</w:t>
      </w:r>
      <w:proofErr w:type="spellEnd"/>
      <w:r w:rsidR="006035CF" w:rsidRPr="00DB01D5">
        <w:rPr>
          <w:rFonts w:ascii="Palatino Linotype" w:hAnsi="Palatino Linotype" w:cs="Times New Roman"/>
          <w:color w:val="4F81BD" w:themeColor="accent1"/>
          <w:sz w:val="20"/>
        </w:rPr>
        <w:t xml:space="preserve"> </w:t>
      </w:r>
      <w:proofErr w:type="spellStart"/>
      <w:r w:rsidR="006035CF" w:rsidRPr="00DB01D5">
        <w:rPr>
          <w:rFonts w:ascii="Palatino Linotype" w:hAnsi="Palatino Linotype" w:cs="Times New Roman"/>
          <w:color w:val="4F81BD" w:themeColor="accent1"/>
          <w:sz w:val="20"/>
        </w:rPr>
        <w:t>group</w:t>
      </w:r>
      <w:proofErr w:type="spellEnd"/>
      <w:r w:rsidR="006035CF" w:rsidRPr="00DB01D5">
        <w:rPr>
          <w:rFonts w:ascii="Palatino Linotype" w:hAnsi="Palatino Linotype" w:cs="Times New Roman"/>
          <w:color w:val="4F81BD" w:themeColor="accent1"/>
          <w:sz w:val="20"/>
        </w:rPr>
        <w:t xml:space="preserve">; Úvod do e-learningu, </w:t>
      </w:r>
      <w:r w:rsidR="008E2E95" w:rsidRPr="00DB01D5">
        <w:rPr>
          <w:rFonts w:ascii="Palatino Linotype" w:hAnsi="Palatino Linotype" w:cs="Times New Roman"/>
          <w:color w:val="4F81BD" w:themeColor="accent1"/>
          <w:sz w:val="20"/>
        </w:rPr>
        <w:t>Z</w:t>
      </w:r>
      <w:r w:rsidR="006035CF" w:rsidRPr="00DB01D5">
        <w:rPr>
          <w:rFonts w:ascii="Palatino Linotype" w:hAnsi="Palatino Linotype" w:cs="Times New Roman"/>
          <w:color w:val="4F81BD" w:themeColor="accent1"/>
          <w:sz w:val="20"/>
        </w:rPr>
        <w:t>ákladná terminológi</w:t>
      </w:r>
      <w:r w:rsidR="008E2E95" w:rsidRPr="00DB01D5">
        <w:rPr>
          <w:rFonts w:ascii="Palatino Linotype" w:hAnsi="Palatino Linotype" w:cs="Times New Roman"/>
          <w:color w:val="4F81BD" w:themeColor="accent1"/>
          <w:sz w:val="20"/>
        </w:rPr>
        <w:t>a</w:t>
      </w:r>
    </w:p>
    <w:p w14:paraId="36F873EE" w14:textId="3C57D50D" w:rsidR="001168F5" w:rsidRPr="00DB01D5" w:rsidRDefault="00DF5A00" w:rsidP="00DB01D5">
      <w:pPr>
        <w:spacing w:line="240" w:lineRule="auto"/>
        <w:rPr>
          <w:rFonts w:ascii="Palatino Linotype" w:hAnsi="Palatino Linotype" w:cs="Times New Roman"/>
          <w:color w:val="4F81BD" w:themeColor="accent1"/>
          <w:sz w:val="20"/>
        </w:rPr>
      </w:pPr>
      <w:r w:rsidRPr="008E2E95">
        <w:rPr>
          <w:rFonts w:ascii="Palatino Linotype" w:hAnsi="Palatino Linotype" w:cs="Times New Roman"/>
          <w:color w:val="4F81BD" w:themeColor="accent1"/>
          <w:u w:val="single"/>
        </w:rPr>
        <w:t>Stretnutie</w:t>
      </w:r>
      <w:r w:rsidR="00C03718" w:rsidRPr="009A5C6D">
        <w:rPr>
          <w:rFonts w:ascii="Palatino Linotype" w:hAnsi="Palatino Linotype" w:cs="Times New Roman"/>
          <w:color w:val="4F81BD" w:themeColor="accent1"/>
          <w:u w:val="single"/>
        </w:rPr>
        <w:t xml:space="preserve"> I</w:t>
      </w:r>
      <w:r w:rsidR="006D19EC" w:rsidRPr="009A5C6D">
        <w:rPr>
          <w:rFonts w:ascii="Palatino Linotype" w:hAnsi="Palatino Linotype" w:cs="Times New Roman"/>
          <w:color w:val="4F81BD" w:themeColor="accent1"/>
          <w:u w:val="single"/>
        </w:rPr>
        <w:t>I</w:t>
      </w:r>
      <w:r w:rsidR="008E2E95" w:rsidRPr="009A5C6D">
        <w:rPr>
          <w:rFonts w:ascii="Palatino Linotype" w:hAnsi="Palatino Linotype" w:cs="Times New Roman"/>
          <w:color w:val="4F81BD" w:themeColor="accent1"/>
          <w:u w:val="single"/>
        </w:rPr>
        <w:t>,</w:t>
      </w:r>
      <w:r w:rsidR="006035CF" w:rsidRPr="009A5C6D">
        <w:rPr>
          <w:rFonts w:ascii="Palatino Linotype" w:hAnsi="Palatino Linotype" w:cs="Times New Roman"/>
          <w:color w:val="4F81BD" w:themeColor="accent1"/>
          <w:u w:val="single"/>
        </w:rPr>
        <w:t xml:space="preserve"> </w:t>
      </w:r>
      <w:r w:rsidR="00097C0C" w:rsidRPr="009A5C6D">
        <w:rPr>
          <w:rFonts w:ascii="Palatino Linotype" w:hAnsi="Palatino Linotype" w:cs="Times New Roman"/>
          <w:color w:val="4F81BD" w:themeColor="accent1"/>
          <w:u w:val="single"/>
        </w:rPr>
        <w:t>14</w:t>
      </w:r>
      <w:r w:rsidR="008E2E95" w:rsidRPr="009A5C6D">
        <w:rPr>
          <w:rFonts w:ascii="Palatino Linotype" w:hAnsi="Palatino Linotype" w:cs="Times New Roman"/>
          <w:color w:val="4F81BD" w:themeColor="accent1"/>
          <w:u w:val="single"/>
        </w:rPr>
        <w:t>.11.20</w:t>
      </w:r>
      <w:r w:rsidR="009B37EA" w:rsidRPr="009A5C6D">
        <w:rPr>
          <w:rFonts w:ascii="Palatino Linotype" w:hAnsi="Palatino Linotype" w:cs="Times New Roman"/>
          <w:color w:val="4F81BD" w:themeColor="accent1"/>
          <w:u w:val="single"/>
        </w:rPr>
        <w:t>20</w:t>
      </w:r>
      <w:r w:rsidR="00BE24DD" w:rsidRPr="009A5C6D">
        <w:rPr>
          <w:rFonts w:ascii="Palatino Linotype" w:hAnsi="Palatino Linotype" w:cs="Times New Roman"/>
          <w:color w:val="4F81BD" w:themeColor="accent1"/>
          <w:u w:val="single"/>
        </w:rPr>
        <w:t>,</w:t>
      </w:r>
      <w:r w:rsidR="006E06AE">
        <w:rPr>
          <w:rFonts w:ascii="Palatino Linotype" w:hAnsi="Palatino Linotype" w:cs="Times New Roman"/>
          <w:color w:val="4F81BD" w:themeColor="accent1"/>
          <w:u w:val="single"/>
        </w:rPr>
        <w:t xml:space="preserve"> sobota</w:t>
      </w:r>
      <w:r w:rsidR="008E2E95" w:rsidRPr="009A5C6D">
        <w:rPr>
          <w:rFonts w:ascii="Palatino Linotype" w:hAnsi="Palatino Linotype" w:cs="Times New Roman"/>
          <w:color w:val="4F81BD" w:themeColor="accent1"/>
          <w:u w:val="single"/>
        </w:rPr>
        <w:br/>
      </w:r>
      <w:proofErr w:type="spellStart"/>
      <w:r w:rsidR="006035CF" w:rsidRPr="00DB01D5">
        <w:rPr>
          <w:rFonts w:ascii="Palatino Linotype" w:hAnsi="Palatino Linotype" w:cs="Times New Roman"/>
          <w:color w:val="4F81BD" w:themeColor="accent1"/>
          <w:sz w:val="20"/>
        </w:rPr>
        <w:t>Self</w:t>
      </w:r>
      <w:proofErr w:type="spellEnd"/>
      <w:r w:rsidR="006035CF" w:rsidRPr="00DB01D5">
        <w:rPr>
          <w:rFonts w:ascii="Palatino Linotype" w:hAnsi="Palatino Linotype" w:cs="Times New Roman"/>
          <w:color w:val="4F81BD" w:themeColor="accent1"/>
          <w:sz w:val="20"/>
        </w:rPr>
        <w:t xml:space="preserve"> </w:t>
      </w:r>
      <w:proofErr w:type="spellStart"/>
      <w:r w:rsidR="006035CF" w:rsidRPr="00DB01D5">
        <w:rPr>
          <w:rFonts w:ascii="Palatino Linotype" w:hAnsi="Palatino Linotype" w:cs="Times New Roman"/>
          <w:color w:val="4F81BD" w:themeColor="accent1"/>
          <w:sz w:val="20"/>
        </w:rPr>
        <w:t>care</w:t>
      </w:r>
      <w:proofErr w:type="spellEnd"/>
      <w:r w:rsidR="001168F5" w:rsidRPr="00DB01D5">
        <w:rPr>
          <w:rFonts w:ascii="Palatino Linotype" w:hAnsi="Palatino Linotype" w:cs="Times New Roman"/>
          <w:color w:val="4F81BD" w:themeColor="accent1"/>
          <w:sz w:val="20"/>
        </w:rPr>
        <w:t>,</w:t>
      </w:r>
      <w:r w:rsidR="001168F5" w:rsidRPr="00DB01D5">
        <w:rPr>
          <w:rFonts w:ascii="Palatino Linotype" w:hAnsi="Palatino Linotype" w:cs="Times New Roman"/>
          <w:color w:val="4F81BD" w:themeColor="accent1"/>
          <w:sz w:val="20"/>
        </w:rPr>
        <w:br/>
        <w:t>Následky CSA na obete, trauma.</w:t>
      </w:r>
    </w:p>
    <w:p w14:paraId="42D99053" w14:textId="7F01FEB4" w:rsidR="00DB01D5" w:rsidRPr="00DB01D5" w:rsidRDefault="00DB01D5" w:rsidP="00DB01D5">
      <w:pPr>
        <w:spacing w:line="240" w:lineRule="auto"/>
        <w:rPr>
          <w:rFonts w:ascii="Palatino Linotype" w:hAnsi="Palatino Linotype" w:cs="Times New Roman"/>
          <w:color w:val="4F81BD" w:themeColor="accent1"/>
          <w:sz w:val="20"/>
        </w:rPr>
      </w:pPr>
      <w:r w:rsidRPr="008E2E95">
        <w:rPr>
          <w:rFonts w:ascii="Palatino Linotype" w:hAnsi="Palatino Linotype" w:cs="Times New Roman"/>
          <w:color w:val="4F81BD" w:themeColor="accent1"/>
          <w:u w:val="single"/>
        </w:rPr>
        <w:t>Stretnutie</w:t>
      </w:r>
      <w:r w:rsidRPr="009B37EA">
        <w:rPr>
          <w:rFonts w:ascii="Palatino Linotype" w:hAnsi="Palatino Linotype" w:cs="Times New Roman"/>
          <w:color w:val="4F81BD" w:themeColor="accent1"/>
          <w:u w:val="single"/>
        </w:rPr>
        <w:t xml:space="preserve"> III, </w:t>
      </w:r>
      <w:r w:rsidR="009B37EA" w:rsidRPr="009B37EA">
        <w:rPr>
          <w:rFonts w:ascii="Palatino Linotype" w:hAnsi="Palatino Linotype" w:cs="Times New Roman"/>
          <w:color w:val="4F81BD" w:themeColor="accent1"/>
          <w:u w:val="single"/>
        </w:rPr>
        <w:t>12</w:t>
      </w:r>
      <w:r w:rsidRPr="009B37EA">
        <w:rPr>
          <w:rFonts w:ascii="Palatino Linotype" w:hAnsi="Palatino Linotype" w:cs="Times New Roman"/>
          <w:color w:val="4F81BD" w:themeColor="accent1"/>
          <w:u w:val="single"/>
        </w:rPr>
        <w:t>.12.20</w:t>
      </w:r>
      <w:r w:rsidR="009B37EA" w:rsidRPr="009B37EA">
        <w:rPr>
          <w:rFonts w:ascii="Palatino Linotype" w:hAnsi="Palatino Linotype" w:cs="Times New Roman"/>
          <w:color w:val="4F81BD" w:themeColor="accent1"/>
          <w:u w:val="single"/>
        </w:rPr>
        <w:t>20</w:t>
      </w:r>
      <w:r w:rsidR="00BE24DD">
        <w:rPr>
          <w:rFonts w:ascii="Palatino Linotype" w:hAnsi="Palatino Linotype" w:cs="Times New Roman"/>
          <w:color w:val="4F81BD" w:themeColor="accent1"/>
          <w:u w:val="single"/>
        </w:rPr>
        <w:t>,</w:t>
      </w:r>
      <w:r w:rsidR="006E06AE">
        <w:rPr>
          <w:rFonts w:ascii="Palatino Linotype" w:hAnsi="Palatino Linotype" w:cs="Times New Roman"/>
          <w:color w:val="4F81BD" w:themeColor="accent1"/>
          <w:u w:val="single"/>
        </w:rPr>
        <w:t xml:space="preserve"> sobota</w:t>
      </w:r>
      <w:r w:rsidRPr="009B37EA">
        <w:rPr>
          <w:rFonts w:ascii="Palatino Linotype" w:hAnsi="Palatino Linotype" w:cs="Times New Roman"/>
          <w:color w:val="4F81BD" w:themeColor="accent1"/>
          <w:u w:val="single"/>
        </w:rPr>
        <w:br/>
      </w:r>
      <w:r w:rsidRPr="00DB01D5">
        <w:rPr>
          <w:rFonts w:ascii="Palatino Linotype" w:hAnsi="Palatino Linotype" w:cs="Times New Roman"/>
          <w:color w:val="4F81BD" w:themeColor="accent1"/>
          <w:sz w:val="20"/>
        </w:rPr>
        <w:t xml:space="preserve">Páchatelia </w:t>
      </w:r>
    </w:p>
    <w:p w14:paraId="478170C0" w14:textId="4C53072C" w:rsidR="00DB01D5" w:rsidRPr="00DB01D5" w:rsidRDefault="00DB01D5" w:rsidP="00DB01D5">
      <w:pPr>
        <w:spacing w:line="240" w:lineRule="auto"/>
        <w:rPr>
          <w:rFonts w:ascii="Palatino Linotype" w:hAnsi="Palatino Linotype" w:cs="Times New Roman"/>
          <w:color w:val="4F81BD" w:themeColor="accent1"/>
          <w:sz w:val="20"/>
        </w:rPr>
      </w:pPr>
      <w:r w:rsidRPr="008E2E95">
        <w:rPr>
          <w:rFonts w:ascii="Palatino Linotype" w:hAnsi="Palatino Linotype" w:cs="Times New Roman"/>
          <w:color w:val="4F81BD" w:themeColor="accent1"/>
          <w:u w:val="single"/>
        </w:rPr>
        <w:t>Stretnutie</w:t>
      </w:r>
      <w:r w:rsidRPr="009B37EA">
        <w:rPr>
          <w:rFonts w:ascii="Palatino Linotype" w:hAnsi="Palatino Linotype" w:cs="Times New Roman"/>
          <w:color w:val="4F81BD" w:themeColor="accent1"/>
          <w:u w:val="single"/>
        </w:rPr>
        <w:t xml:space="preserve"> IV, </w:t>
      </w:r>
      <w:r w:rsidR="009B37EA">
        <w:rPr>
          <w:rFonts w:ascii="Palatino Linotype" w:hAnsi="Palatino Linotype" w:cs="Times New Roman"/>
          <w:color w:val="4F81BD" w:themeColor="accent1"/>
          <w:u w:val="single"/>
        </w:rPr>
        <w:t>0</w:t>
      </w:r>
      <w:r w:rsidR="006E06AE">
        <w:rPr>
          <w:rFonts w:ascii="Palatino Linotype" w:hAnsi="Palatino Linotype" w:cs="Times New Roman"/>
          <w:color w:val="4F81BD" w:themeColor="accent1"/>
          <w:u w:val="single"/>
        </w:rPr>
        <w:t>8</w:t>
      </w:r>
      <w:r w:rsidRPr="009B37EA">
        <w:rPr>
          <w:rFonts w:ascii="Palatino Linotype" w:hAnsi="Palatino Linotype" w:cs="Times New Roman"/>
          <w:color w:val="4F81BD" w:themeColor="accent1"/>
          <w:u w:val="single"/>
        </w:rPr>
        <w:t>.01.202</w:t>
      </w:r>
      <w:r w:rsidR="009B37EA" w:rsidRPr="009B37EA">
        <w:rPr>
          <w:rFonts w:ascii="Palatino Linotype" w:hAnsi="Palatino Linotype" w:cs="Times New Roman"/>
          <w:color w:val="4F81BD" w:themeColor="accent1"/>
          <w:u w:val="single"/>
        </w:rPr>
        <w:t>1</w:t>
      </w:r>
      <w:r w:rsidR="009B37EA">
        <w:rPr>
          <w:rFonts w:ascii="Palatino Linotype" w:hAnsi="Palatino Linotype" w:cs="Times New Roman"/>
          <w:color w:val="4F81BD" w:themeColor="accent1"/>
          <w:u w:val="single"/>
        </w:rPr>
        <w:t>,</w:t>
      </w:r>
      <w:r w:rsidR="006E06AE">
        <w:rPr>
          <w:rFonts w:ascii="Palatino Linotype" w:hAnsi="Palatino Linotype" w:cs="Times New Roman"/>
          <w:color w:val="4F81BD" w:themeColor="accent1"/>
          <w:u w:val="single"/>
        </w:rPr>
        <w:t xml:space="preserve"> piatok</w:t>
      </w:r>
      <w:r w:rsidRPr="009B37EA">
        <w:rPr>
          <w:rFonts w:ascii="Palatino Linotype" w:hAnsi="Palatino Linotype" w:cs="Times New Roman"/>
          <w:u w:val="single"/>
        </w:rPr>
        <w:br/>
      </w:r>
      <w:r w:rsidRPr="00DB01D5">
        <w:rPr>
          <w:rFonts w:ascii="Palatino Linotype" w:hAnsi="Palatino Linotype" w:cs="Times New Roman"/>
          <w:color w:val="4F81BD" w:themeColor="accent1"/>
          <w:sz w:val="20"/>
        </w:rPr>
        <w:t>Legislatíva SR</w:t>
      </w:r>
      <w:r w:rsidR="00BE24DD">
        <w:rPr>
          <w:rFonts w:ascii="Palatino Linotype" w:hAnsi="Palatino Linotype" w:cs="Times New Roman"/>
          <w:color w:val="4F81BD" w:themeColor="accent1"/>
          <w:sz w:val="20"/>
        </w:rPr>
        <w:t>;</w:t>
      </w:r>
      <w:r w:rsidRPr="00DB01D5">
        <w:rPr>
          <w:rFonts w:ascii="Palatino Linotype" w:hAnsi="Palatino Linotype" w:cs="Times New Roman"/>
          <w:color w:val="4F81BD" w:themeColor="accent1"/>
          <w:sz w:val="20"/>
        </w:rPr>
        <w:t xml:space="preserve"> </w:t>
      </w:r>
      <w:r w:rsidR="00BE24DD" w:rsidRPr="00DB01D5">
        <w:rPr>
          <w:rFonts w:ascii="Palatino Linotype" w:hAnsi="Palatino Linotype" w:cs="Times New Roman"/>
          <w:color w:val="4F81BD" w:themeColor="accent1"/>
          <w:sz w:val="20"/>
        </w:rPr>
        <w:t>Oznamovacia povinnosť vyplývajúca s trestného zákona verzus postoje ľudí k oznamovacej povinnosti</w:t>
      </w:r>
      <w:r w:rsidR="00BE24DD">
        <w:rPr>
          <w:rFonts w:ascii="Palatino Linotype" w:hAnsi="Palatino Linotype" w:cs="Times New Roman"/>
          <w:color w:val="4F81BD" w:themeColor="accent1"/>
          <w:sz w:val="20"/>
        </w:rPr>
        <w:t>,</w:t>
      </w:r>
      <w:r w:rsidRPr="00DB01D5">
        <w:rPr>
          <w:rFonts w:ascii="Palatino Linotype" w:hAnsi="Palatino Linotype" w:cs="Times New Roman"/>
          <w:color w:val="4F81BD" w:themeColor="accent1"/>
          <w:sz w:val="20"/>
        </w:rPr>
        <w:br/>
        <w:t xml:space="preserve">Kanonické právo; </w:t>
      </w:r>
    </w:p>
    <w:p w14:paraId="6102EFEA" w14:textId="2C621F7A" w:rsidR="00DB01D5" w:rsidRPr="00DB01D5" w:rsidRDefault="00DB01D5" w:rsidP="00DB01D5">
      <w:pPr>
        <w:spacing w:line="240" w:lineRule="auto"/>
        <w:rPr>
          <w:rFonts w:ascii="Palatino Linotype" w:hAnsi="Palatino Linotype" w:cs="Times New Roman"/>
          <w:color w:val="4F81BD" w:themeColor="accent1"/>
          <w:sz w:val="20"/>
        </w:rPr>
      </w:pPr>
      <w:r w:rsidRPr="008E2E95">
        <w:rPr>
          <w:rFonts w:ascii="Palatino Linotype" w:hAnsi="Palatino Linotype" w:cs="Times New Roman"/>
          <w:color w:val="4F81BD" w:themeColor="accent1"/>
          <w:u w:val="single"/>
        </w:rPr>
        <w:t>Stretnutie</w:t>
      </w:r>
      <w:r w:rsidRPr="00BE24DD">
        <w:rPr>
          <w:rFonts w:ascii="Palatino Linotype" w:hAnsi="Palatino Linotype" w:cs="Times New Roman"/>
          <w:color w:val="4F81BD" w:themeColor="accent1"/>
          <w:u w:val="single"/>
        </w:rPr>
        <w:t xml:space="preserve"> V, </w:t>
      </w:r>
      <w:r w:rsidR="006E06AE">
        <w:rPr>
          <w:rFonts w:ascii="Palatino Linotype" w:hAnsi="Palatino Linotype" w:cs="Times New Roman"/>
          <w:color w:val="4F81BD" w:themeColor="accent1"/>
          <w:u w:val="single"/>
        </w:rPr>
        <w:t>06</w:t>
      </w:r>
      <w:r w:rsidRPr="00BE24DD">
        <w:rPr>
          <w:rFonts w:ascii="Palatino Linotype" w:hAnsi="Palatino Linotype" w:cs="Times New Roman"/>
          <w:color w:val="4F81BD" w:themeColor="accent1"/>
          <w:u w:val="single"/>
        </w:rPr>
        <w:t>.0</w:t>
      </w:r>
      <w:r w:rsidR="006E06AE">
        <w:rPr>
          <w:rFonts w:ascii="Palatino Linotype" w:hAnsi="Palatino Linotype" w:cs="Times New Roman"/>
          <w:color w:val="4F81BD" w:themeColor="accent1"/>
          <w:u w:val="single"/>
        </w:rPr>
        <w:t>2</w:t>
      </w:r>
      <w:r w:rsidRPr="00BE24DD">
        <w:rPr>
          <w:rFonts w:ascii="Palatino Linotype" w:hAnsi="Palatino Linotype" w:cs="Times New Roman"/>
          <w:color w:val="4F81BD" w:themeColor="accent1"/>
          <w:u w:val="single"/>
        </w:rPr>
        <w:t>.202</w:t>
      </w:r>
      <w:r w:rsidR="009B37EA" w:rsidRPr="00BE24DD">
        <w:rPr>
          <w:rFonts w:ascii="Palatino Linotype" w:hAnsi="Palatino Linotype" w:cs="Times New Roman"/>
          <w:color w:val="4F81BD" w:themeColor="accent1"/>
          <w:u w:val="single"/>
        </w:rPr>
        <w:t>1</w:t>
      </w:r>
      <w:r w:rsidR="006E06AE">
        <w:rPr>
          <w:rFonts w:ascii="Palatino Linotype" w:hAnsi="Palatino Linotype" w:cs="Times New Roman"/>
          <w:color w:val="4F81BD" w:themeColor="accent1"/>
          <w:u w:val="single"/>
        </w:rPr>
        <w:t>, sobota</w:t>
      </w:r>
      <w:r w:rsidRPr="00BE24DD">
        <w:rPr>
          <w:rFonts w:ascii="Palatino Linotype" w:hAnsi="Palatino Linotype" w:cs="Times New Roman"/>
          <w:color w:val="4F81BD" w:themeColor="accent1"/>
          <w:u w:val="single"/>
        </w:rPr>
        <w:br/>
      </w:r>
      <w:r w:rsidRPr="00DB01D5">
        <w:rPr>
          <w:rFonts w:ascii="Palatino Linotype" w:hAnsi="Palatino Linotype" w:cs="Times New Roman"/>
          <w:color w:val="4F81BD" w:themeColor="accent1"/>
          <w:sz w:val="20"/>
        </w:rPr>
        <w:t xml:space="preserve">CSA v inštitúciách, </w:t>
      </w:r>
      <w:r w:rsidR="00BE24DD">
        <w:rPr>
          <w:rFonts w:ascii="Palatino Linotype" w:hAnsi="Palatino Linotype" w:cs="Times New Roman"/>
          <w:color w:val="4F81BD" w:themeColor="accent1"/>
          <w:sz w:val="20"/>
        </w:rPr>
        <w:t xml:space="preserve">Poučiť sa z minulosti Cirkvi, </w:t>
      </w:r>
      <w:r w:rsidRPr="00DB01D5">
        <w:rPr>
          <w:rFonts w:ascii="Palatino Linotype" w:hAnsi="Palatino Linotype" w:cs="Times New Roman"/>
          <w:color w:val="4F81BD" w:themeColor="accent1"/>
          <w:sz w:val="20"/>
        </w:rPr>
        <w:t xml:space="preserve">Prevencia CSA      </w:t>
      </w:r>
    </w:p>
    <w:p w14:paraId="2569B222" w14:textId="70BC38B9" w:rsidR="00DB01D5" w:rsidRPr="00DB01D5" w:rsidRDefault="00DB01D5" w:rsidP="00DB01D5">
      <w:pPr>
        <w:spacing w:line="240" w:lineRule="auto"/>
        <w:rPr>
          <w:rFonts w:ascii="Palatino Linotype" w:hAnsi="Palatino Linotype" w:cs="Times New Roman"/>
          <w:color w:val="4F81BD" w:themeColor="accent1"/>
          <w:sz w:val="20"/>
        </w:rPr>
      </w:pPr>
      <w:r w:rsidRPr="008E2E95">
        <w:rPr>
          <w:rFonts w:ascii="Palatino Linotype" w:hAnsi="Palatino Linotype" w:cs="Times New Roman"/>
          <w:color w:val="4F81BD" w:themeColor="accent1"/>
          <w:u w:val="single"/>
        </w:rPr>
        <w:t>Stretnutie</w:t>
      </w:r>
      <w:r w:rsidRPr="00DB01D5">
        <w:rPr>
          <w:rFonts w:ascii="Palatino Linotype" w:hAnsi="Palatino Linotype" w:cs="Times New Roman"/>
          <w:color w:val="4F81BD" w:themeColor="accent1"/>
          <w:u w:val="single"/>
        </w:rPr>
        <w:t xml:space="preserve"> VI, </w:t>
      </w:r>
      <w:r w:rsidRPr="008E2E95">
        <w:rPr>
          <w:rFonts w:ascii="Palatino Linotype" w:hAnsi="Palatino Linotype" w:cs="Times New Roman"/>
          <w:color w:val="4F81BD" w:themeColor="accent1"/>
          <w:u w:val="single"/>
        </w:rPr>
        <w:t>13.03.202</w:t>
      </w:r>
      <w:r w:rsidR="009B37EA">
        <w:rPr>
          <w:rFonts w:ascii="Palatino Linotype" w:hAnsi="Palatino Linotype" w:cs="Times New Roman"/>
          <w:color w:val="4F81BD" w:themeColor="accent1"/>
          <w:u w:val="single"/>
        </w:rPr>
        <w:t>1</w:t>
      </w:r>
      <w:r w:rsidR="006E06AE">
        <w:rPr>
          <w:rFonts w:ascii="Palatino Linotype" w:hAnsi="Palatino Linotype" w:cs="Times New Roman"/>
          <w:color w:val="4F81BD" w:themeColor="accent1"/>
          <w:u w:val="single"/>
        </w:rPr>
        <w:t>, sobota</w:t>
      </w:r>
      <w:r w:rsidRPr="00DB01D5">
        <w:rPr>
          <w:rFonts w:ascii="Palatino Linotype" w:hAnsi="Palatino Linotype" w:cs="Times New Roman"/>
          <w:color w:val="4F81BD" w:themeColor="accent1"/>
          <w:u w:val="single"/>
        </w:rPr>
        <w:br/>
      </w:r>
      <w:r w:rsidRPr="00DB01D5">
        <w:rPr>
          <w:rFonts w:ascii="Palatino Linotype" w:hAnsi="Palatino Linotype" w:cs="Times New Roman"/>
          <w:color w:val="4F81BD" w:themeColor="accent1"/>
          <w:sz w:val="20"/>
        </w:rPr>
        <w:t>Rozhovor s dieťaťom workshop</w:t>
      </w:r>
    </w:p>
    <w:p w14:paraId="16A34A78" w14:textId="71677F00" w:rsidR="00F1462C" w:rsidRPr="00DB01D5" w:rsidRDefault="00DB01D5" w:rsidP="00DB01D5">
      <w:pPr>
        <w:spacing w:line="240" w:lineRule="auto"/>
        <w:rPr>
          <w:rFonts w:ascii="Palatino Linotype" w:hAnsi="Palatino Linotype" w:cs="Times New Roman"/>
          <w:color w:val="4F81BD" w:themeColor="accent1"/>
          <w:sz w:val="20"/>
        </w:rPr>
      </w:pPr>
      <w:r w:rsidRPr="00111B0E">
        <w:rPr>
          <w:rFonts w:ascii="Palatino Linotype" w:hAnsi="Palatino Linotype" w:cs="Times New Roman"/>
          <w:color w:val="4F81BD" w:themeColor="accent1"/>
          <w:u w:val="single"/>
        </w:rPr>
        <w:t>Stretnutie</w:t>
      </w:r>
      <w:r w:rsidRPr="00AD0C52">
        <w:rPr>
          <w:rFonts w:ascii="Palatino Linotype" w:hAnsi="Palatino Linotype" w:cs="Times New Roman"/>
          <w:color w:val="4F81BD" w:themeColor="accent1"/>
          <w:u w:val="single"/>
        </w:rPr>
        <w:t xml:space="preserve"> VII, </w:t>
      </w:r>
      <w:r w:rsidR="009B37EA">
        <w:rPr>
          <w:rFonts w:ascii="Palatino Linotype" w:hAnsi="Palatino Linotype" w:cs="Times New Roman"/>
          <w:color w:val="4F81BD" w:themeColor="accent1"/>
          <w:u w:val="single"/>
        </w:rPr>
        <w:t>10</w:t>
      </w:r>
      <w:r w:rsidRPr="00AD0C52">
        <w:rPr>
          <w:rFonts w:ascii="Palatino Linotype" w:hAnsi="Palatino Linotype" w:cs="Times New Roman"/>
          <w:color w:val="4F81BD" w:themeColor="accent1"/>
          <w:u w:val="single"/>
        </w:rPr>
        <w:t>.04.202</w:t>
      </w:r>
      <w:r w:rsidR="009B37EA">
        <w:rPr>
          <w:rFonts w:ascii="Palatino Linotype" w:hAnsi="Palatino Linotype" w:cs="Times New Roman"/>
          <w:color w:val="4F81BD" w:themeColor="accent1"/>
          <w:u w:val="single"/>
        </w:rPr>
        <w:t>1</w:t>
      </w:r>
      <w:r w:rsidR="006E06AE">
        <w:rPr>
          <w:rFonts w:ascii="Palatino Linotype" w:hAnsi="Palatino Linotype" w:cs="Times New Roman"/>
          <w:color w:val="4F81BD" w:themeColor="accent1"/>
          <w:u w:val="single"/>
        </w:rPr>
        <w:t>, sobota</w:t>
      </w:r>
      <w:r w:rsidRPr="00AD0C52">
        <w:rPr>
          <w:rFonts w:ascii="Palatino Linotype" w:hAnsi="Palatino Linotype" w:cs="Times New Roman"/>
          <w:color w:val="4F81BD" w:themeColor="accent1"/>
          <w:u w:val="single"/>
        </w:rPr>
        <w:br/>
      </w:r>
      <w:r w:rsidRPr="00DB01D5">
        <w:rPr>
          <w:rFonts w:ascii="Palatino Linotype" w:hAnsi="Palatino Linotype" w:cs="Times New Roman"/>
          <w:color w:val="4F81BD" w:themeColor="accent1"/>
          <w:sz w:val="20"/>
        </w:rPr>
        <w:t xml:space="preserve">Pastoračná starostlivosť o obete. </w:t>
      </w:r>
      <w:r w:rsidR="00BE24DD">
        <w:rPr>
          <w:rFonts w:ascii="Palatino Linotype" w:hAnsi="Palatino Linotype" w:cs="Times New Roman"/>
          <w:color w:val="4F81BD" w:themeColor="accent1"/>
          <w:sz w:val="20"/>
        </w:rPr>
        <w:br/>
      </w:r>
      <w:r w:rsidRPr="00DB01D5">
        <w:rPr>
          <w:rFonts w:ascii="Palatino Linotype" w:hAnsi="Palatino Linotype" w:cs="Times New Roman"/>
          <w:color w:val="4F81BD" w:themeColor="accent1"/>
          <w:sz w:val="20"/>
        </w:rPr>
        <w:t>Spiritualita: modlitba, obraz Boha, odpustenie</w:t>
      </w:r>
      <w:r w:rsidR="00F1462C">
        <w:rPr>
          <w:rFonts w:ascii="Palatino Linotype" w:hAnsi="Palatino Linotype" w:cs="Times New Roman"/>
          <w:color w:val="4F81BD" w:themeColor="accent1"/>
          <w:sz w:val="20"/>
        </w:rPr>
        <w:br/>
        <w:t>Hranice v pastoračnej starostlivosti</w:t>
      </w:r>
    </w:p>
    <w:p w14:paraId="6AD9CEFD" w14:textId="665BFD9A" w:rsidR="009A5C6D" w:rsidRDefault="00DB01D5" w:rsidP="00DB01D5">
      <w:pPr>
        <w:spacing w:line="240" w:lineRule="auto"/>
        <w:rPr>
          <w:rFonts w:ascii="Palatino Linotype" w:hAnsi="Palatino Linotype" w:cs="Times New Roman"/>
          <w:color w:val="4F81BD" w:themeColor="accent1"/>
          <w:sz w:val="20"/>
        </w:rPr>
      </w:pPr>
      <w:r w:rsidRPr="00111B0E">
        <w:rPr>
          <w:rFonts w:ascii="Palatino Linotype" w:hAnsi="Palatino Linotype" w:cs="Times New Roman"/>
          <w:color w:val="4F81BD" w:themeColor="accent1"/>
          <w:u w:val="single"/>
        </w:rPr>
        <w:t>Stretnutie</w:t>
      </w:r>
      <w:r w:rsidRPr="007222ED">
        <w:rPr>
          <w:rFonts w:ascii="Palatino Linotype" w:hAnsi="Palatino Linotype" w:cs="Times New Roman"/>
          <w:color w:val="4F81BD" w:themeColor="accent1"/>
          <w:u w:val="single"/>
        </w:rPr>
        <w:t xml:space="preserve"> VIII, </w:t>
      </w:r>
      <w:r w:rsidR="006E06AE">
        <w:rPr>
          <w:rFonts w:ascii="Palatino Linotype" w:hAnsi="Palatino Linotype" w:cs="Times New Roman"/>
          <w:color w:val="4F81BD" w:themeColor="accent1"/>
          <w:u w:val="single"/>
        </w:rPr>
        <w:t>08</w:t>
      </w:r>
      <w:r w:rsidRPr="007222ED">
        <w:rPr>
          <w:rFonts w:ascii="Palatino Linotype" w:hAnsi="Palatino Linotype" w:cs="Times New Roman"/>
          <w:color w:val="4F81BD" w:themeColor="accent1"/>
          <w:u w:val="single"/>
        </w:rPr>
        <w:t>.05.202</w:t>
      </w:r>
      <w:r w:rsidR="009B37EA">
        <w:rPr>
          <w:rFonts w:ascii="Palatino Linotype" w:hAnsi="Palatino Linotype" w:cs="Times New Roman"/>
          <w:color w:val="4F81BD" w:themeColor="accent1"/>
          <w:u w:val="single"/>
        </w:rPr>
        <w:t>1</w:t>
      </w:r>
      <w:r w:rsidR="006E06AE">
        <w:rPr>
          <w:rFonts w:ascii="Palatino Linotype" w:hAnsi="Palatino Linotype" w:cs="Times New Roman"/>
          <w:color w:val="4F81BD" w:themeColor="accent1"/>
          <w:u w:val="single"/>
        </w:rPr>
        <w:t>, sobota</w:t>
      </w:r>
      <w:r w:rsidRPr="007222ED">
        <w:rPr>
          <w:rFonts w:ascii="Palatino Linotype" w:hAnsi="Palatino Linotype" w:cs="Times New Roman"/>
          <w:color w:val="4F81BD" w:themeColor="accent1"/>
          <w:u w:val="single"/>
        </w:rPr>
        <w:br/>
      </w:r>
      <w:r w:rsidRPr="00DB01D5">
        <w:rPr>
          <w:rFonts w:ascii="Palatino Linotype" w:hAnsi="Palatino Linotype" w:cs="Times New Roman"/>
          <w:color w:val="4F81BD" w:themeColor="accent1"/>
          <w:sz w:val="20"/>
        </w:rPr>
        <w:t xml:space="preserve">Terapeutická starostlivosť o obete; </w:t>
      </w:r>
      <w:r w:rsidR="00BE24DD">
        <w:rPr>
          <w:rFonts w:ascii="Palatino Linotype" w:hAnsi="Palatino Linotype" w:cs="Times New Roman"/>
          <w:color w:val="4F81BD" w:themeColor="accent1"/>
          <w:sz w:val="20"/>
        </w:rPr>
        <w:br/>
      </w:r>
      <w:r w:rsidRPr="00DB01D5">
        <w:rPr>
          <w:rFonts w:ascii="Palatino Linotype" w:hAnsi="Palatino Linotype" w:cs="Times New Roman"/>
          <w:color w:val="4F81BD" w:themeColor="accent1"/>
          <w:sz w:val="20"/>
        </w:rPr>
        <w:t>Liečba páchateľov; Sekundárne obete</w:t>
      </w:r>
    </w:p>
    <w:p w14:paraId="007B3D9F" w14:textId="7BED6539" w:rsidR="00DB01D5" w:rsidRPr="009A5C6D" w:rsidRDefault="00875FD9" w:rsidP="00DB01D5">
      <w:pPr>
        <w:spacing w:line="240" w:lineRule="auto"/>
        <w:rPr>
          <w:rFonts w:ascii="Palatino Linotype" w:hAnsi="Palatino Linotype" w:cs="Times New Roman"/>
          <w:b/>
          <w:bCs/>
          <w:sz w:val="20"/>
          <w:u w:val="single"/>
        </w:rPr>
      </w:pPr>
      <w:r w:rsidRPr="009A5C6D">
        <w:rPr>
          <w:rFonts w:ascii="Palatino Linotype" w:hAnsi="Palatino Linotype" w:cs="Times New Roman"/>
          <w:b/>
          <w:bCs/>
          <w:sz w:val="20"/>
          <w:u w:val="single"/>
        </w:rPr>
        <w:t>Lekcie online</w:t>
      </w:r>
    </w:p>
    <w:p w14:paraId="34E9B812" w14:textId="707F66DC" w:rsidR="00DB01D5" w:rsidRPr="007878D5" w:rsidRDefault="00DB01D5" w:rsidP="00DB01D5">
      <w:pPr>
        <w:spacing w:line="240" w:lineRule="auto"/>
        <w:rPr>
          <w:rFonts w:ascii="Palatino Linotype" w:hAnsi="Palatino Linotype" w:cs="Times New Roman"/>
        </w:rPr>
      </w:pPr>
      <w:proofErr w:type="spellStart"/>
      <w:r w:rsidRPr="007878D5">
        <w:rPr>
          <w:rFonts w:ascii="Palatino Linotype" w:hAnsi="Palatino Linotype" w:cs="Times New Roman"/>
        </w:rPr>
        <w:t>Unit</w:t>
      </w:r>
      <w:proofErr w:type="spellEnd"/>
      <w:r w:rsidRPr="007878D5">
        <w:rPr>
          <w:rFonts w:ascii="Palatino Linotype" w:hAnsi="Palatino Linotype" w:cs="Times New Roman"/>
        </w:rPr>
        <w:t xml:space="preserve"> 2 – </w:t>
      </w:r>
      <w:r w:rsidRPr="00DB01D5">
        <w:rPr>
          <w:rFonts w:ascii="Palatino Linotype" w:hAnsi="Palatino Linotype" w:cs="Times New Roman"/>
        </w:rPr>
        <w:t>Termíny a definície</w:t>
      </w:r>
      <w:r w:rsidRPr="00DB01D5">
        <w:rPr>
          <w:rFonts w:ascii="Palatino Linotype" w:hAnsi="Palatino Linotype" w:cs="Times New Roman"/>
        </w:rPr>
        <w:tab/>
      </w:r>
      <w:r w:rsidR="00BE24DD">
        <w:rPr>
          <w:rFonts w:ascii="Palatino Linotype" w:hAnsi="Palatino Linotype" w:cs="Times New Roman"/>
        </w:rPr>
        <w:br/>
      </w:r>
      <w:r w:rsidRPr="007878D5">
        <w:rPr>
          <w:rFonts w:ascii="Palatino Linotype" w:hAnsi="Palatino Linotype" w:cs="Times New Roman"/>
        </w:rPr>
        <w:t>1</w:t>
      </w:r>
      <w:r w:rsidR="007878D5" w:rsidRPr="007878D5">
        <w:rPr>
          <w:rFonts w:ascii="Palatino Linotype" w:hAnsi="Palatino Linotype" w:cs="Times New Roman"/>
        </w:rPr>
        <w:t>7</w:t>
      </w:r>
      <w:r w:rsidRPr="007878D5">
        <w:rPr>
          <w:rFonts w:ascii="Palatino Linotype" w:hAnsi="Palatino Linotype" w:cs="Times New Roman"/>
        </w:rPr>
        <w:t>.10.20</w:t>
      </w:r>
      <w:r w:rsidR="007878D5" w:rsidRPr="007878D5">
        <w:rPr>
          <w:rFonts w:ascii="Palatino Linotype" w:hAnsi="Palatino Linotype" w:cs="Times New Roman"/>
        </w:rPr>
        <w:t>20</w:t>
      </w:r>
      <w:r w:rsidRPr="007878D5">
        <w:rPr>
          <w:rFonts w:ascii="Palatino Linotype" w:hAnsi="Palatino Linotype" w:cs="Times New Roman"/>
        </w:rPr>
        <w:t>-0</w:t>
      </w:r>
      <w:r w:rsidR="007878D5" w:rsidRPr="007878D5">
        <w:rPr>
          <w:rFonts w:ascii="Palatino Linotype" w:hAnsi="Palatino Linotype" w:cs="Times New Roman"/>
        </w:rPr>
        <w:t>7</w:t>
      </w:r>
      <w:r w:rsidRPr="007878D5">
        <w:rPr>
          <w:rFonts w:ascii="Palatino Linotype" w:hAnsi="Palatino Linotype" w:cs="Times New Roman"/>
        </w:rPr>
        <w:t>.11.20</w:t>
      </w:r>
      <w:r w:rsidR="007878D5" w:rsidRPr="007878D5">
        <w:rPr>
          <w:rFonts w:ascii="Palatino Linotype" w:hAnsi="Palatino Linotype" w:cs="Times New Roman"/>
        </w:rPr>
        <w:t>20</w:t>
      </w:r>
    </w:p>
    <w:p w14:paraId="6A4A0689" w14:textId="6299FE08" w:rsidR="00DB01D5" w:rsidRPr="007878D5" w:rsidRDefault="00DB01D5" w:rsidP="00DB01D5">
      <w:pPr>
        <w:spacing w:line="240" w:lineRule="auto"/>
        <w:rPr>
          <w:rFonts w:ascii="Palatino Linotype" w:hAnsi="Palatino Linotype" w:cs="Times New Roman"/>
        </w:rPr>
      </w:pPr>
      <w:proofErr w:type="spellStart"/>
      <w:r w:rsidRPr="007878D5">
        <w:rPr>
          <w:rFonts w:ascii="Palatino Linotype" w:hAnsi="Palatino Linotype" w:cs="Times New Roman"/>
        </w:rPr>
        <w:t>Unit</w:t>
      </w:r>
      <w:proofErr w:type="spellEnd"/>
      <w:r w:rsidRPr="007878D5">
        <w:rPr>
          <w:rFonts w:ascii="Palatino Linotype" w:hAnsi="Palatino Linotype" w:cs="Times New Roman"/>
        </w:rPr>
        <w:t xml:space="preserve"> 3 – </w:t>
      </w:r>
      <w:r w:rsidRPr="00DB01D5">
        <w:rPr>
          <w:rFonts w:ascii="Palatino Linotype" w:hAnsi="Palatino Linotype" w:cs="Times New Roman"/>
        </w:rPr>
        <w:t>Rizikové a ochranne faktory</w:t>
      </w:r>
      <w:r w:rsidRPr="007878D5">
        <w:rPr>
          <w:rFonts w:ascii="Palatino Linotype" w:hAnsi="Palatino Linotype" w:cs="Times New Roman"/>
        </w:rPr>
        <w:t xml:space="preserve"> </w:t>
      </w:r>
      <w:r w:rsidR="00BE24DD">
        <w:rPr>
          <w:rFonts w:ascii="Palatino Linotype" w:hAnsi="Palatino Linotype" w:cs="Times New Roman"/>
        </w:rPr>
        <w:br/>
      </w:r>
      <w:r w:rsidRPr="007878D5">
        <w:rPr>
          <w:rFonts w:ascii="Palatino Linotype" w:hAnsi="Palatino Linotype" w:cs="Times New Roman"/>
        </w:rPr>
        <w:t>0</w:t>
      </w:r>
      <w:r w:rsidR="007878D5" w:rsidRPr="007878D5">
        <w:rPr>
          <w:rFonts w:ascii="Palatino Linotype" w:hAnsi="Palatino Linotype" w:cs="Times New Roman"/>
        </w:rPr>
        <w:t>7</w:t>
      </w:r>
      <w:r w:rsidRPr="007878D5">
        <w:rPr>
          <w:rFonts w:ascii="Palatino Linotype" w:hAnsi="Palatino Linotype" w:cs="Times New Roman"/>
        </w:rPr>
        <w:t>.11.20</w:t>
      </w:r>
      <w:r w:rsidR="007878D5" w:rsidRPr="007878D5">
        <w:rPr>
          <w:rFonts w:ascii="Palatino Linotype" w:hAnsi="Palatino Linotype" w:cs="Times New Roman"/>
        </w:rPr>
        <w:t>20</w:t>
      </w:r>
      <w:r w:rsidRPr="007878D5">
        <w:rPr>
          <w:rFonts w:ascii="Palatino Linotype" w:hAnsi="Palatino Linotype" w:cs="Times New Roman"/>
        </w:rPr>
        <w:t>-2</w:t>
      </w:r>
      <w:r w:rsidR="007878D5" w:rsidRPr="007878D5">
        <w:rPr>
          <w:rFonts w:ascii="Palatino Linotype" w:hAnsi="Palatino Linotype" w:cs="Times New Roman"/>
        </w:rPr>
        <w:t>8</w:t>
      </w:r>
      <w:r w:rsidRPr="007878D5">
        <w:rPr>
          <w:rFonts w:ascii="Palatino Linotype" w:hAnsi="Palatino Linotype" w:cs="Times New Roman"/>
        </w:rPr>
        <w:t>.11.20</w:t>
      </w:r>
      <w:r w:rsidR="007878D5" w:rsidRPr="007878D5">
        <w:rPr>
          <w:rFonts w:ascii="Palatino Linotype" w:hAnsi="Palatino Linotype" w:cs="Times New Roman"/>
        </w:rPr>
        <w:t>20</w:t>
      </w:r>
    </w:p>
    <w:p w14:paraId="7958CD96" w14:textId="48B35957" w:rsidR="00C03718" w:rsidRPr="007878D5" w:rsidRDefault="00E52C28" w:rsidP="00DB01D5">
      <w:pPr>
        <w:spacing w:line="240" w:lineRule="auto"/>
        <w:rPr>
          <w:rFonts w:ascii="Palatino Linotype" w:hAnsi="Palatino Linotype" w:cs="Times New Roman"/>
        </w:rPr>
      </w:pPr>
      <w:proofErr w:type="spellStart"/>
      <w:r w:rsidRPr="007878D5">
        <w:rPr>
          <w:rFonts w:ascii="Palatino Linotype" w:hAnsi="Palatino Linotype" w:cs="Times New Roman"/>
        </w:rPr>
        <w:t>Unit</w:t>
      </w:r>
      <w:proofErr w:type="spellEnd"/>
      <w:r w:rsidRPr="007878D5">
        <w:rPr>
          <w:rFonts w:ascii="Palatino Linotype" w:hAnsi="Palatino Linotype" w:cs="Times New Roman"/>
        </w:rPr>
        <w:t xml:space="preserve"> 4</w:t>
      </w:r>
      <w:r w:rsidR="00C03718" w:rsidRPr="007878D5">
        <w:rPr>
          <w:rFonts w:ascii="Palatino Linotype" w:hAnsi="Palatino Linotype" w:cs="Times New Roman"/>
        </w:rPr>
        <w:t xml:space="preserve"> –</w:t>
      </w:r>
      <w:r w:rsidR="00D03E0E" w:rsidRPr="007878D5">
        <w:rPr>
          <w:rFonts w:ascii="Palatino Linotype" w:hAnsi="Palatino Linotype" w:cs="Times New Roman"/>
        </w:rPr>
        <w:t xml:space="preserve"> </w:t>
      </w:r>
      <w:r w:rsidR="00DF5A00" w:rsidRPr="00DF5A00">
        <w:rPr>
          <w:rFonts w:ascii="Palatino Linotype" w:hAnsi="Palatino Linotype" w:cs="Times New Roman"/>
        </w:rPr>
        <w:t>Symptómy a indikátory</w:t>
      </w:r>
      <w:r w:rsidR="001D2E6F" w:rsidRPr="007878D5">
        <w:rPr>
          <w:rFonts w:ascii="Palatino Linotype" w:hAnsi="Palatino Linotype" w:cs="Times New Roman"/>
        </w:rPr>
        <w:tab/>
      </w:r>
      <w:r w:rsidR="00BE24DD">
        <w:rPr>
          <w:rFonts w:ascii="Palatino Linotype" w:hAnsi="Palatino Linotype" w:cs="Times New Roman"/>
        </w:rPr>
        <w:br/>
      </w:r>
      <w:r w:rsidR="00DF5A00" w:rsidRPr="007878D5">
        <w:rPr>
          <w:rFonts w:ascii="Palatino Linotype" w:hAnsi="Palatino Linotype" w:cs="Times New Roman"/>
        </w:rPr>
        <w:t>2</w:t>
      </w:r>
      <w:r w:rsidR="007878D5" w:rsidRPr="007878D5">
        <w:rPr>
          <w:rFonts w:ascii="Palatino Linotype" w:hAnsi="Palatino Linotype" w:cs="Times New Roman"/>
        </w:rPr>
        <w:t>8</w:t>
      </w:r>
      <w:r w:rsidR="00DF5A00" w:rsidRPr="007878D5">
        <w:rPr>
          <w:rFonts w:ascii="Palatino Linotype" w:hAnsi="Palatino Linotype" w:cs="Times New Roman"/>
        </w:rPr>
        <w:t>.11.20</w:t>
      </w:r>
      <w:r w:rsidR="007878D5" w:rsidRPr="007878D5">
        <w:rPr>
          <w:rFonts w:ascii="Palatino Linotype" w:hAnsi="Palatino Linotype" w:cs="Times New Roman"/>
        </w:rPr>
        <w:t>20</w:t>
      </w:r>
      <w:r w:rsidR="00DF5A00" w:rsidRPr="007878D5">
        <w:rPr>
          <w:rFonts w:ascii="Palatino Linotype" w:hAnsi="Palatino Linotype" w:cs="Times New Roman"/>
        </w:rPr>
        <w:t>-1</w:t>
      </w:r>
      <w:r w:rsidR="007878D5" w:rsidRPr="007878D5">
        <w:rPr>
          <w:rFonts w:ascii="Palatino Linotype" w:hAnsi="Palatino Linotype" w:cs="Times New Roman"/>
        </w:rPr>
        <w:t>9</w:t>
      </w:r>
      <w:r w:rsidR="00DF5A00" w:rsidRPr="007878D5">
        <w:rPr>
          <w:rFonts w:ascii="Palatino Linotype" w:hAnsi="Palatino Linotype" w:cs="Times New Roman"/>
        </w:rPr>
        <w:t>.12.20</w:t>
      </w:r>
      <w:r w:rsidR="007878D5" w:rsidRPr="007878D5">
        <w:rPr>
          <w:rFonts w:ascii="Palatino Linotype" w:hAnsi="Palatino Linotype" w:cs="Times New Roman"/>
        </w:rPr>
        <w:t>20</w:t>
      </w:r>
    </w:p>
    <w:p w14:paraId="4EC999FB" w14:textId="08D1B428" w:rsidR="00DB01D5" w:rsidRPr="007878D5" w:rsidRDefault="00DB01D5" w:rsidP="00DB01D5">
      <w:pPr>
        <w:spacing w:line="240" w:lineRule="auto"/>
        <w:rPr>
          <w:rFonts w:ascii="Palatino Linotype" w:hAnsi="Palatino Linotype" w:cs="Times New Roman"/>
        </w:rPr>
      </w:pPr>
      <w:proofErr w:type="spellStart"/>
      <w:r w:rsidRPr="007878D5">
        <w:rPr>
          <w:rFonts w:ascii="Palatino Linotype" w:hAnsi="Palatino Linotype" w:cs="Times New Roman"/>
        </w:rPr>
        <w:t>Unit</w:t>
      </w:r>
      <w:proofErr w:type="spellEnd"/>
      <w:r w:rsidRPr="007878D5">
        <w:rPr>
          <w:rFonts w:ascii="Palatino Linotype" w:hAnsi="Palatino Linotype" w:cs="Times New Roman"/>
        </w:rPr>
        <w:t xml:space="preserve"> 5 – </w:t>
      </w:r>
      <w:r w:rsidRPr="00DB01D5">
        <w:rPr>
          <w:rFonts w:ascii="Palatino Linotype" w:hAnsi="Palatino Linotype" w:cs="Times New Roman"/>
        </w:rPr>
        <w:t>Normy Kánonického Práva v ochrane mladistvých</w:t>
      </w:r>
      <w:r w:rsidRPr="007878D5">
        <w:rPr>
          <w:rFonts w:ascii="Palatino Linotype" w:hAnsi="Palatino Linotype" w:cs="Times New Roman"/>
        </w:rPr>
        <w:tab/>
      </w:r>
      <w:r w:rsidRPr="007878D5">
        <w:rPr>
          <w:rFonts w:ascii="Palatino Linotype" w:hAnsi="Palatino Linotype" w:cs="Times New Roman"/>
        </w:rPr>
        <w:tab/>
        <w:t>1</w:t>
      </w:r>
      <w:r w:rsidR="007878D5" w:rsidRPr="007878D5">
        <w:rPr>
          <w:rFonts w:ascii="Palatino Linotype" w:hAnsi="Palatino Linotype" w:cs="Times New Roman"/>
        </w:rPr>
        <w:t>9</w:t>
      </w:r>
      <w:r w:rsidRPr="007878D5">
        <w:rPr>
          <w:rFonts w:ascii="Palatino Linotype" w:hAnsi="Palatino Linotype" w:cs="Times New Roman"/>
        </w:rPr>
        <w:t>-2</w:t>
      </w:r>
      <w:r w:rsidR="007878D5" w:rsidRPr="007878D5">
        <w:rPr>
          <w:rFonts w:ascii="Palatino Linotype" w:hAnsi="Palatino Linotype" w:cs="Times New Roman"/>
        </w:rPr>
        <w:t>4</w:t>
      </w:r>
      <w:r w:rsidRPr="007878D5">
        <w:rPr>
          <w:rFonts w:ascii="Palatino Linotype" w:hAnsi="Palatino Linotype" w:cs="Times New Roman"/>
        </w:rPr>
        <w:t>.12.20</w:t>
      </w:r>
      <w:r w:rsidR="007878D5" w:rsidRPr="007878D5">
        <w:rPr>
          <w:rFonts w:ascii="Palatino Linotype" w:hAnsi="Palatino Linotype" w:cs="Times New Roman"/>
        </w:rPr>
        <w:t>20</w:t>
      </w:r>
      <w:r w:rsidRPr="007878D5">
        <w:rPr>
          <w:rFonts w:ascii="Palatino Linotype" w:hAnsi="Palatino Linotype" w:cs="Times New Roman"/>
        </w:rPr>
        <w:t>/04-1</w:t>
      </w:r>
      <w:r w:rsidR="007878D5" w:rsidRPr="007878D5">
        <w:rPr>
          <w:rFonts w:ascii="Palatino Linotype" w:hAnsi="Palatino Linotype" w:cs="Times New Roman"/>
        </w:rPr>
        <w:t>6</w:t>
      </w:r>
      <w:r w:rsidRPr="007878D5">
        <w:rPr>
          <w:rFonts w:ascii="Palatino Linotype" w:hAnsi="Palatino Linotype" w:cs="Times New Roman"/>
        </w:rPr>
        <w:t>.01.202</w:t>
      </w:r>
      <w:r w:rsidR="007878D5">
        <w:rPr>
          <w:rFonts w:ascii="Palatino Linotype" w:hAnsi="Palatino Linotype" w:cs="Times New Roman"/>
        </w:rPr>
        <w:t>1</w:t>
      </w:r>
    </w:p>
    <w:p w14:paraId="6F6AD5F4" w14:textId="690D30E1" w:rsidR="00947E5C" w:rsidRPr="007878D5" w:rsidRDefault="00947E5C" w:rsidP="00DB01D5">
      <w:pPr>
        <w:spacing w:line="240" w:lineRule="auto"/>
        <w:rPr>
          <w:rFonts w:ascii="Palatino Linotype" w:hAnsi="Palatino Linotype" w:cs="Times New Roman"/>
          <w:lang w:val="en-US"/>
        </w:rPr>
      </w:pPr>
      <w:r w:rsidRPr="007878D5">
        <w:rPr>
          <w:rFonts w:ascii="Palatino Linotype" w:hAnsi="Palatino Linotype" w:cs="Times New Roman"/>
          <w:lang w:val="en-US"/>
        </w:rPr>
        <w:t xml:space="preserve">Unit 6 – </w:t>
      </w:r>
      <w:r w:rsidRPr="00DB01D5">
        <w:rPr>
          <w:rFonts w:ascii="Palatino Linotype" w:hAnsi="Palatino Linotype" w:cs="Times New Roman"/>
        </w:rPr>
        <w:t>Páchatelia</w:t>
      </w:r>
      <w:r w:rsidRPr="007878D5">
        <w:rPr>
          <w:rFonts w:ascii="Palatino Linotype" w:hAnsi="Palatino Linotype" w:cs="Times New Roman"/>
          <w:lang w:val="en-US"/>
        </w:rPr>
        <w:tab/>
        <w:t>1</w:t>
      </w:r>
      <w:r w:rsidR="009B37EA">
        <w:rPr>
          <w:rFonts w:ascii="Palatino Linotype" w:hAnsi="Palatino Linotype" w:cs="Times New Roman"/>
          <w:lang w:val="en-US"/>
        </w:rPr>
        <w:t>6</w:t>
      </w:r>
      <w:r w:rsidRPr="007878D5">
        <w:rPr>
          <w:rFonts w:ascii="Palatino Linotype" w:hAnsi="Palatino Linotype" w:cs="Times New Roman"/>
          <w:lang w:val="en-US"/>
        </w:rPr>
        <w:t>.01.2020-0</w:t>
      </w:r>
      <w:r w:rsidR="009B37EA">
        <w:rPr>
          <w:rFonts w:ascii="Palatino Linotype" w:hAnsi="Palatino Linotype" w:cs="Times New Roman"/>
          <w:lang w:val="en-US"/>
        </w:rPr>
        <w:t>6</w:t>
      </w:r>
      <w:r w:rsidRPr="007878D5">
        <w:rPr>
          <w:rFonts w:ascii="Palatino Linotype" w:hAnsi="Palatino Linotype" w:cs="Times New Roman"/>
          <w:lang w:val="en-US"/>
        </w:rPr>
        <w:t>.02.202</w:t>
      </w:r>
      <w:r w:rsidR="007878D5" w:rsidRPr="007878D5">
        <w:rPr>
          <w:rFonts w:ascii="Palatino Linotype" w:hAnsi="Palatino Linotype" w:cs="Times New Roman"/>
          <w:lang w:val="en-US"/>
        </w:rPr>
        <w:t>1</w:t>
      </w:r>
    </w:p>
    <w:p w14:paraId="577B2018" w14:textId="350D7348" w:rsidR="00947E5C" w:rsidRPr="00DB01D5" w:rsidRDefault="00947E5C" w:rsidP="00DB01D5">
      <w:pPr>
        <w:spacing w:line="240" w:lineRule="auto"/>
        <w:rPr>
          <w:rFonts w:ascii="Palatino Linotype" w:hAnsi="Palatino Linotype" w:cs="Times New Roman"/>
          <w:lang w:val="en-US"/>
        </w:rPr>
      </w:pPr>
      <w:r w:rsidRPr="00DB01D5">
        <w:rPr>
          <w:rFonts w:ascii="Palatino Linotype" w:hAnsi="Palatino Linotype" w:cs="Times New Roman"/>
          <w:lang w:val="en-US"/>
        </w:rPr>
        <w:t>Unit 7 – Incest</w:t>
      </w:r>
      <w:r w:rsidRPr="00DB01D5">
        <w:rPr>
          <w:rFonts w:ascii="Palatino Linotype" w:hAnsi="Palatino Linotype" w:cs="Times New Roman"/>
          <w:lang w:val="en-US"/>
        </w:rPr>
        <w:tab/>
      </w:r>
      <w:r w:rsidRPr="00DB01D5">
        <w:rPr>
          <w:rFonts w:ascii="Palatino Linotype" w:hAnsi="Palatino Linotype" w:cs="Times New Roman"/>
          <w:lang w:val="en-US"/>
        </w:rPr>
        <w:tab/>
        <w:t>0</w:t>
      </w:r>
      <w:r w:rsidR="009B37EA">
        <w:rPr>
          <w:rFonts w:ascii="Palatino Linotype" w:hAnsi="Palatino Linotype" w:cs="Times New Roman"/>
          <w:lang w:val="en-US"/>
        </w:rPr>
        <w:t>6</w:t>
      </w:r>
      <w:r w:rsidRPr="00DB01D5">
        <w:rPr>
          <w:rFonts w:ascii="Palatino Linotype" w:hAnsi="Palatino Linotype" w:cs="Times New Roman"/>
          <w:lang w:val="en-US"/>
        </w:rPr>
        <w:t>.02.202</w:t>
      </w:r>
      <w:r w:rsidR="009B37EA">
        <w:rPr>
          <w:rFonts w:ascii="Palatino Linotype" w:hAnsi="Palatino Linotype" w:cs="Times New Roman"/>
          <w:lang w:val="en-US"/>
        </w:rPr>
        <w:t>1</w:t>
      </w:r>
      <w:r w:rsidRPr="00DB01D5">
        <w:rPr>
          <w:rFonts w:ascii="Palatino Linotype" w:hAnsi="Palatino Linotype" w:cs="Times New Roman"/>
          <w:lang w:val="en-US"/>
        </w:rPr>
        <w:t>-2</w:t>
      </w:r>
      <w:r w:rsidR="009B37EA">
        <w:rPr>
          <w:rFonts w:ascii="Palatino Linotype" w:hAnsi="Palatino Linotype" w:cs="Times New Roman"/>
          <w:lang w:val="en-US"/>
        </w:rPr>
        <w:t>7</w:t>
      </w:r>
      <w:r w:rsidRPr="00DB01D5">
        <w:rPr>
          <w:rFonts w:ascii="Palatino Linotype" w:hAnsi="Palatino Linotype" w:cs="Times New Roman"/>
          <w:lang w:val="en-US"/>
        </w:rPr>
        <w:t>.02.202</w:t>
      </w:r>
      <w:r w:rsidR="009B37EA">
        <w:rPr>
          <w:rFonts w:ascii="Palatino Linotype" w:hAnsi="Palatino Linotype" w:cs="Times New Roman"/>
          <w:lang w:val="en-US"/>
        </w:rPr>
        <w:t>1</w:t>
      </w:r>
    </w:p>
    <w:p w14:paraId="3E2C0829" w14:textId="257EC1F8" w:rsidR="00DB01D5" w:rsidRPr="00DB01D5" w:rsidRDefault="00E52C28" w:rsidP="00DB01D5">
      <w:pPr>
        <w:spacing w:line="240" w:lineRule="auto"/>
        <w:rPr>
          <w:rFonts w:ascii="Palatino Linotype" w:hAnsi="Palatino Linotype" w:cs="Times New Roman"/>
          <w:lang w:val="en-US"/>
        </w:rPr>
      </w:pPr>
      <w:r w:rsidRPr="00DB01D5">
        <w:rPr>
          <w:rFonts w:ascii="Palatino Linotype" w:hAnsi="Palatino Linotype" w:cs="Times New Roman"/>
          <w:lang w:val="en-US"/>
        </w:rPr>
        <w:t>Unit 13</w:t>
      </w:r>
      <w:r w:rsidR="009229FB" w:rsidRPr="00DB01D5">
        <w:rPr>
          <w:rFonts w:ascii="Palatino Linotype" w:hAnsi="Palatino Linotype" w:cs="Times New Roman"/>
          <w:lang w:val="en-US"/>
        </w:rPr>
        <w:t xml:space="preserve"> – </w:t>
      </w:r>
      <w:r w:rsidR="003D1E74" w:rsidRPr="00DB01D5">
        <w:rPr>
          <w:rFonts w:ascii="Palatino Linotype" w:hAnsi="Palatino Linotype" w:cs="Times New Roman"/>
        </w:rPr>
        <w:t>Rozhovor s dieťaťom a</w:t>
      </w:r>
      <w:r w:rsidR="00DB01D5">
        <w:rPr>
          <w:rFonts w:ascii="Palatino Linotype" w:hAnsi="Palatino Linotype" w:cs="Times New Roman"/>
        </w:rPr>
        <w:t> </w:t>
      </w:r>
      <w:r w:rsidR="003D1E74" w:rsidRPr="00DB01D5">
        <w:rPr>
          <w:rFonts w:ascii="Palatino Linotype" w:hAnsi="Palatino Linotype" w:cs="Times New Roman"/>
        </w:rPr>
        <w:t>dokumentáci</w:t>
      </w:r>
      <w:r w:rsidR="00DB01D5">
        <w:rPr>
          <w:rFonts w:ascii="Palatino Linotype" w:hAnsi="Palatino Linotype" w:cs="Times New Roman"/>
        </w:rPr>
        <w:t xml:space="preserve">a </w:t>
      </w:r>
      <w:r w:rsidR="003D1E74" w:rsidRPr="00DB01D5">
        <w:rPr>
          <w:rFonts w:ascii="Palatino Linotype" w:hAnsi="Palatino Linotype" w:cs="Times New Roman"/>
          <w:lang w:val="en-US"/>
        </w:rPr>
        <w:t>2</w:t>
      </w:r>
      <w:r w:rsidR="009B37EA">
        <w:rPr>
          <w:rFonts w:ascii="Palatino Linotype" w:hAnsi="Palatino Linotype" w:cs="Times New Roman"/>
          <w:lang w:val="en-US"/>
        </w:rPr>
        <w:t>7</w:t>
      </w:r>
      <w:r w:rsidR="003D1E74" w:rsidRPr="00DB01D5">
        <w:rPr>
          <w:rFonts w:ascii="Palatino Linotype" w:hAnsi="Palatino Linotype" w:cs="Times New Roman"/>
          <w:lang w:val="en-US"/>
        </w:rPr>
        <w:t>.02.2020-2</w:t>
      </w:r>
      <w:r w:rsidR="009B37EA">
        <w:rPr>
          <w:rFonts w:ascii="Palatino Linotype" w:hAnsi="Palatino Linotype" w:cs="Times New Roman"/>
          <w:lang w:val="en-US"/>
        </w:rPr>
        <w:t>0</w:t>
      </w:r>
      <w:r w:rsidR="003D1E74" w:rsidRPr="00DB01D5">
        <w:rPr>
          <w:rFonts w:ascii="Palatino Linotype" w:hAnsi="Palatino Linotype" w:cs="Times New Roman"/>
          <w:lang w:val="en-US"/>
        </w:rPr>
        <w:t>.03.202</w:t>
      </w:r>
      <w:r w:rsidR="009B37EA">
        <w:rPr>
          <w:rFonts w:ascii="Palatino Linotype" w:hAnsi="Palatino Linotype" w:cs="Times New Roman"/>
          <w:lang w:val="en-US"/>
        </w:rPr>
        <w:t>1</w:t>
      </w:r>
    </w:p>
    <w:p w14:paraId="71A7B48F" w14:textId="23772FAE" w:rsidR="00DB01D5" w:rsidRPr="00DB01D5" w:rsidRDefault="00DB01D5" w:rsidP="00DB01D5">
      <w:pPr>
        <w:spacing w:line="240" w:lineRule="auto"/>
        <w:rPr>
          <w:rFonts w:ascii="Palatino Linotype" w:hAnsi="Palatino Linotype" w:cs="Times New Roman"/>
        </w:rPr>
      </w:pPr>
      <w:proofErr w:type="spellStart"/>
      <w:r w:rsidRPr="00DB01D5">
        <w:rPr>
          <w:rFonts w:ascii="Palatino Linotype" w:hAnsi="Palatino Linotype" w:cs="Times New Roman"/>
        </w:rPr>
        <w:t>Unit</w:t>
      </w:r>
      <w:proofErr w:type="spellEnd"/>
      <w:r w:rsidRPr="00DB01D5">
        <w:rPr>
          <w:rFonts w:ascii="Palatino Linotype" w:hAnsi="Palatino Linotype" w:cs="Times New Roman"/>
        </w:rPr>
        <w:t xml:space="preserve"> 17 – Červene zástavy: identifikácia páchateľov </w:t>
      </w:r>
      <w:r w:rsidRPr="003D1E74">
        <w:rPr>
          <w:rFonts w:ascii="Palatino Linotype" w:hAnsi="Palatino Linotype" w:cs="Times New Roman"/>
        </w:rPr>
        <w:t>a prevencia zneužívania</w:t>
      </w:r>
      <w:r>
        <w:rPr>
          <w:rFonts w:ascii="Palatino Linotype" w:hAnsi="Palatino Linotype" w:cs="Times New Roman"/>
        </w:rPr>
        <w:t xml:space="preserve"> </w:t>
      </w:r>
      <w:r w:rsidR="00BE24DD">
        <w:rPr>
          <w:rFonts w:ascii="Palatino Linotype" w:hAnsi="Palatino Linotype" w:cs="Times New Roman"/>
        </w:rPr>
        <w:br/>
      </w:r>
      <w:r w:rsidRPr="00DB01D5">
        <w:rPr>
          <w:rFonts w:ascii="Palatino Linotype" w:hAnsi="Palatino Linotype" w:cs="Times New Roman"/>
        </w:rPr>
        <w:t>2</w:t>
      </w:r>
      <w:r w:rsidR="009B37EA">
        <w:rPr>
          <w:rFonts w:ascii="Palatino Linotype" w:hAnsi="Palatino Linotype" w:cs="Times New Roman"/>
        </w:rPr>
        <w:t>0</w:t>
      </w:r>
      <w:r w:rsidRPr="00DB01D5">
        <w:rPr>
          <w:rFonts w:ascii="Palatino Linotype" w:hAnsi="Palatino Linotype" w:cs="Times New Roman"/>
        </w:rPr>
        <w:t>.03.202</w:t>
      </w:r>
      <w:r w:rsidR="009B37EA">
        <w:rPr>
          <w:rFonts w:ascii="Palatino Linotype" w:hAnsi="Palatino Linotype" w:cs="Times New Roman"/>
        </w:rPr>
        <w:t>1</w:t>
      </w:r>
      <w:r w:rsidRPr="00DB01D5">
        <w:rPr>
          <w:rFonts w:ascii="Palatino Linotype" w:hAnsi="Palatino Linotype" w:cs="Times New Roman"/>
        </w:rPr>
        <w:t>-1</w:t>
      </w:r>
      <w:r w:rsidR="009B37EA">
        <w:rPr>
          <w:rFonts w:ascii="Palatino Linotype" w:hAnsi="Palatino Linotype" w:cs="Times New Roman"/>
        </w:rPr>
        <w:t>7</w:t>
      </w:r>
      <w:r w:rsidRPr="00DB01D5">
        <w:rPr>
          <w:rFonts w:ascii="Palatino Linotype" w:hAnsi="Palatino Linotype" w:cs="Times New Roman"/>
        </w:rPr>
        <w:t>.04.202</w:t>
      </w:r>
      <w:r w:rsidR="009B37EA">
        <w:rPr>
          <w:rFonts w:ascii="Palatino Linotype" w:hAnsi="Palatino Linotype" w:cs="Times New Roman"/>
        </w:rPr>
        <w:t>1</w:t>
      </w:r>
      <w:r w:rsidRPr="00DB01D5">
        <w:rPr>
          <w:rFonts w:ascii="Palatino Linotype" w:hAnsi="Palatino Linotype" w:cs="Times New Roman"/>
        </w:rPr>
        <w:t xml:space="preserve">  </w:t>
      </w:r>
    </w:p>
    <w:p w14:paraId="109461C7" w14:textId="58EE55F2" w:rsidR="00DB01D5" w:rsidRPr="00DB01D5" w:rsidRDefault="00DB01D5" w:rsidP="00DB01D5">
      <w:pPr>
        <w:spacing w:line="240" w:lineRule="auto"/>
        <w:rPr>
          <w:rFonts w:ascii="Palatino Linotype" w:hAnsi="Palatino Linotype" w:cs="Times New Roman"/>
        </w:rPr>
      </w:pPr>
      <w:proofErr w:type="spellStart"/>
      <w:r w:rsidRPr="00DB01D5">
        <w:rPr>
          <w:rFonts w:ascii="Palatino Linotype" w:hAnsi="Palatino Linotype" w:cs="Times New Roman"/>
        </w:rPr>
        <w:t>Unit</w:t>
      </w:r>
      <w:proofErr w:type="spellEnd"/>
      <w:r w:rsidRPr="00DB01D5">
        <w:rPr>
          <w:rFonts w:ascii="Palatino Linotype" w:hAnsi="Palatino Linotype" w:cs="Times New Roman"/>
        </w:rPr>
        <w:t xml:space="preserve"> 8 – Prevencia v Cirkvi cez poučenie sa z minulosti </w:t>
      </w:r>
      <w:r w:rsidRPr="00DB01D5">
        <w:rPr>
          <w:rFonts w:ascii="Palatino Linotype" w:hAnsi="Palatino Linotype" w:cs="Times New Roman"/>
        </w:rPr>
        <w:tab/>
        <w:t>1</w:t>
      </w:r>
      <w:r w:rsidR="009B37EA">
        <w:rPr>
          <w:rFonts w:ascii="Palatino Linotype" w:hAnsi="Palatino Linotype" w:cs="Times New Roman"/>
        </w:rPr>
        <w:t>7</w:t>
      </w:r>
      <w:r w:rsidRPr="00DB01D5">
        <w:rPr>
          <w:rFonts w:ascii="Palatino Linotype" w:hAnsi="Palatino Linotype" w:cs="Times New Roman"/>
        </w:rPr>
        <w:t>.04.202</w:t>
      </w:r>
      <w:r w:rsidR="009B37EA">
        <w:rPr>
          <w:rFonts w:ascii="Palatino Linotype" w:hAnsi="Palatino Linotype" w:cs="Times New Roman"/>
        </w:rPr>
        <w:t>1</w:t>
      </w:r>
      <w:r w:rsidRPr="00DB01D5">
        <w:rPr>
          <w:rFonts w:ascii="Palatino Linotype" w:hAnsi="Palatino Linotype" w:cs="Times New Roman"/>
        </w:rPr>
        <w:t>-0</w:t>
      </w:r>
      <w:r w:rsidR="009B37EA">
        <w:rPr>
          <w:rFonts w:ascii="Palatino Linotype" w:hAnsi="Palatino Linotype" w:cs="Times New Roman"/>
        </w:rPr>
        <w:t>8</w:t>
      </w:r>
      <w:r w:rsidRPr="00DB01D5">
        <w:rPr>
          <w:rFonts w:ascii="Palatino Linotype" w:hAnsi="Palatino Linotype" w:cs="Times New Roman"/>
        </w:rPr>
        <w:t>.05.202</w:t>
      </w:r>
      <w:r w:rsidR="009B37EA">
        <w:rPr>
          <w:rFonts w:ascii="Palatino Linotype" w:hAnsi="Palatino Linotype" w:cs="Times New Roman"/>
        </w:rPr>
        <w:t>1</w:t>
      </w:r>
      <w:r w:rsidRPr="00DB01D5">
        <w:rPr>
          <w:rFonts w:ascii="Palatino Linotype" w:hAnsi="Palatino Linotype" w:cs="Times New Roman"/>
        </w:rPr>
        <w:t xml:space="preserve">     </w:t>
      </w:r>
    </w:p>
    <w:p w14:paraId="2777D4C1" w14:textId="38EF5605" w:rsidR="00DB01D5" w:rsidRPr="00DB01D5" w:rsidRDefault="00DB01D5" w:rsidP="00DB01D5">
      <w:pPr>
        <w:spacing w:line="240" w:lineRule="auto"/>
        <w:rPr>
          <w:rFonts w:ascii="Palatino Linotype" w:hAnsi="Palatino Linotype" w:cs="Times New Roman"/>
        </w:rPr>
      </w:pPr>
      <w:proofErr w:type="spellStart"/>
      <w:r w:rsidRPr="00DB01D5">
        <w:rPr>
          <w:rFonts w:ascii="Palatino Linotype" w:hAnsi="Palatino Linotype" w:cs="Times New Roman"/>
        </w:rPr>
        <w:t>Unit</w:t>
      </w:r>
      <w:proofErr w:type="spellEnd"/>
      <w:r w:rsidRPr="00DB01D5">
        <w:rPr>
          <w:rFonts w:ascii="Palatino Linotype" w:hAnsi="Palatino Linotype" w:cs="Times New Roman"/>
        </w:rPr>
        <w:t xml:space="preserve"> 9 – Sexuálna závislosť na internete a mediálna výchova</w:t>
      </w:r>
      <w:r w:rsidRPr="00DB01D5">
        <w:rPr>
          <w:rFonts w:ascii="Palatino Linotype" w:hAnsi="Palatino Linotype" w:cs="Times New Roman"/>
        </w:rPr>
        <w:tab/>
        <w:t>0</w:t>
      </w:r>
      <w:r w:rsidR="009B37EA">
        <w:rPr>
          <w:rFonts w:ascii="Palatino Linotype" w:hAnsi="Palatino Linotype" w:cs="Times New Roman"/>
        </w:rPr>
        <w:t>8</w:t>
      </w:r>
      <w:r w:rsidRPr="00DB01D5">
        <w:rPr>
          <w:rFonts w:ascii="Palatino Linotype" w:hAnsi="Palatino Linotype" w:cs="Times New Roman"/>
        </w:rPr>
        <w:t>.05.202</w:t>
      </w:r>
      <w:r w:rsidR="009B37EA">
        <w:rPr>
          <w:rFonts w:ascii="Palatino Linotype" w:hAnsi="Palatino Linotype" w:cs="Times New Roman"/>
        </w:rPr>
        <w:t>1</w:t>
      </w:r>
      <w:r w:rsidRPr="00DB01D5">
        <w:rPr>
          <w:rFonts w:ascii="Palatino Linotype" w:hAnsi="Palatino Linotype" w:cs="Times New Roman"/>
        </w:rPr>
        <w:t>-</w:t>
      </w:r>
      <w:r w:rsidR="009B37EA">
        <w:rPr>
          <w:rFonts w:ascii="Palatino Linotype" w:hAnsi="Palatino Linotype" w:cs="Times New Roman"/>
        </w:rPr>
        <w:t>29</w:t>
      </w:r>
      <w:r w:rsidRPr="00DB01D5">
        <w:rPr>
          <w:rFonts w:ascii="Palatino Linotype" w:hAnsi="Palatino Linotype" w:cs="Times New Roman"/>
        </w:rPr>
        <w:t>.05.202</w:t>
      </w:r>
      <w:r w:rsidR="009B37EA">
        <w:rPr>
          <w:rFonts w:ascii="Palatino Linotype" w:hAnsi="Palatino Linotype" w:cs="Times New Roman"/>
        </w:rPr>
        <w:t>1</w:t>
      </w:r>
      <w:r w:rsidRPr="00DB01D5">
        <w:rPr>
          <w:rFonts w:ascii="Palatino Linotype" w:hAnsi="Palatino Linotype" w:cs="Times New Roman"/>
        </w:rPr>
        <w:tab/>
      </w:r>
    </w:p>
    <w:p w14:paraId="32E97179" w14:textId="2FDCEA88" w:rsidR="00DB01D5" w:rsidRPr="00DB01D5" w:rsidRDefault="00DB01D5" w:rsidP="00DB01D5">
      <w:pPr>
        <w:spacing w:line="360" w:lineRule="auto"/>
        <w:rPr>
          <w:rFonts w:ascii="Palatino Linotype" w:hAnsi="Palatino Linotype" w:cs="Times New Roman"/>
        </w:rPr>
        <w:sectPr w:rsidR="00DB01D5" w:rsidRPr="00DB01D5" w:rsidSect="00DB01D5">
          <w:type w:val="continuous"/>
          <w:pgSz w:w="11906" w:h="16838"/>
          <w:pgMar w:top="720" w:right="720" w:bottom="720" w:left="720" w:header="1587" w:footer="708" w:gutter="0"/>
          <w:cols w:num="2" w:space="708"/>
          <w:docGrid w:linePitch="360"/>
        </w:sectPr>
      </w:pPr>
    </w:p>
    <w:p w14:paraId="6C964A9C" w14:textId="3446088E" w:rsidR="009A5C6D" w:rsidRDefault="009A5C6D" w:rsidP="009A5C6D">
      <w:pPr>
        <w:spacing w:line="240" w:lineRule="auto"/>
        <w:rPr>
          <w:rFonts w:ascii="Palatino Linotype" w:hAnsi="Palatino Linotype" w:cs="Times New Roman"/>
          <w:color w:val="4F81BD" w:themeColor="accent1"/>
          <w:sz w:val="20"/>
        </w:rPr>
      </w:pPr>
      <w:r w:rsidRPr="00111B0E">
        <w:rPr>
          <w:rFonts w:ascii="Palatino Linotype" w:hAnsi="Palatino Linotype" w:cs="Times New Roman"/>
          <w:color w:val="4F81BD" w:themeColor="accent1"/>
          <w:u w:val="single"/>
        </w:rPr>
        <w:t>Záverečné stretnutie</w:t>
      </w:r>
      <w:r w:rsidRPr="00AD0C52">
        <w:rPr>
          <w:rFonts w:ascii="Palatino Linotype" w:hAnsi="Palatino Linotype" w:cs="Times New Roman"/>
          <w:color w:val="4F81BD" w:themeColor="accent1"/>
          <w:u w:val="single"/>
        </w:rPr>
        <w:t xml:space="preserve"> I</w:t>
      </w:r>
      <w:r>
        <w:rPr>
          <w:rFonts w:ascii="Palatino Linotype" w:hAnsi="Palatino Linotype" w:cs="Times New Roman"/>
          <w:color w:val="4F81BD" w:themeColor="accent1"/>
          <w:u w:val="single"/>
        </w:rPr>
        <w:t>X</w:t>
      </w:r>
      <w:r w:rsidRPr="00AD0C52">
        <w:rPr>
          <w:rFonts w:ascii="Palatino Linotype" w:hAnsi="Palatino Linotype" w:cs="Times New Roman"/>
          <w:color w:val="4F81BD" w:themeColor="accent1"/>
          <w:u w:val="single"/>
        </w:rPr>
        <w:t>, 1</w:t>
      </w:r>
      <w:r w:rsidR="007E71BF">
        <w:rPr>
          <w:rFonts w:ascii="Palatino Linotype" w:hAnsi="Palatino Linotype" w:cs="Times New Roman"/>
          <w:color w:val="4F81BD" w:themeColor="accent1"/>
          <w:u w:val="single"/>
        </w:rPr>
        <w:t>9</w:t>
      </w:r>
      <w:r w:rsidRPr="00AD0C52">
        <w:rPr>
          <w:rFonts w:ascii="Palatino Linotype" w:hAnsi="Palatino Linotype" w:cs="Times New Roman"/>
          <w:color w:val="4F81BD" w:themeColor="accent1"/>
          <w:u w:val="single"/>
        </w:rPr>
        <w:t>.06.202</w:t>
      </w:r>
      <w:r>
        <w:rPr>
          <w:rFonts w:ascii="Palatino Linotype" w:hAnsi="Palatino Linotype" w:cs="Times New Roman"/>
          <w:color w:val="4F81BD" w:themeColor="accent1"/>
          <w:u w:val="single"/>
        </w:rPr>
        <w:t>1,</w:t>
      </w:r>
      <w:r w:rsidR="006E06AE">
        <w:rPr>
          <w:rFonts w:ascii="Palatino Linotype" w:hAnsi="Palatino Linotype" w:cs="Times New Roman"/>
          <w:color w:val="4F81BD" w:themeColor="accent1"/>
          <w:u w:val="single"/>
        </w:rPr>
        <w:t xml:space="preserve"> sobota</w:t>
      </w:r>
      <w:bookmarkStart w:id="0" w:name="_GoBack"/>
      <w:bookmarkEnd w:id="0"/>
      <w:r w:rsidRPr="00AD0C52">
        <w:rPr>
          <w:rFonts w:ascii="Palatino Linotype" w:hAnsi="Palatino Linotype" w:cs="Times New Roman"/>
          <w:color w:val="4F81BD" w:themeColor="accent1"/>
          <w:u w:val="single"/>
        </w:rPr>
        <w:br/>
      </w:r>
      <w:r w:rsidRPr="00DB01D5">
        <w:rPr>
          <w:rFonts w:ascii="Palatino Linotype" w:hAnsi="Palatino Linotype" w:cs="Times New Roman"/>
          <w:color w:val="4F81BD" w:themeColor="accent1"/>
          <w:sz w:val="20"/>
        </w:rPr>
        <w:t>Sv. Omša. Záverečné interview, Diplomy</w:t>
      </w:r>
    </w:p>
    <w:p w14:paraId="40655D8C" w14:textId="77777777" w:rsidR="009A5C6D" w:rsidRDefault="009A5C6D" w:rsidP="00111B0E">
      <w:pPr>
        <w:spacing w:line="360" w:lineRule="auto"/>
        <w:rPr>
          <w:rFonts w:ascii="Palatino Linotype" w:hAnsi="Palatino Linotype" w:cs="Times New Roman"/>
          <w:b/>
          <w:i/>
        </w:rPr>
        <w:sectPr w:rsidR="009A5C6D" w:rsidSect="009A5C6D">
          <w:type w:val="continuous"/>
          <w:pgSz w:w="11906" w:h="16838"/>
          <w:pgMar w:top="720" w:right="720" w:bottom="720" w:left="720" w:header="1587" w:footer="708" w:gutter="0"/>
          <w:cols w:num="2" w:space="708"/>
          <w:docGrid w:linePitch="360"/>
        </w:sectPr>
      </w:pPr>
    </w:p>
    <w:p w14:paraId="3E4CCDB8" w14:textId="77777777" w:rsidR="00F1462C" w:rsidRDefault="00F1462C" w:rsidP="00111B0E">
      <w:pPr>
        <w:spacing w:line="360" w:lineRule="auto"/>
        <w:rPr>
          <w:rFonts w:ascii="Palatino Linotype" w:hAnsi="Palatino Linotype" w:cs="Times New Roman"/>
          <w:b/>
          <w:i/>
        </w:rPr>
      </w:pPr>
    </w:p>
    <w:p w14:paraId="13ABAA2B" w14:textId="36A04A3D" w:rsidR="001E2D28" w:rsidRPr="00111B0E" w:rsidRDefault="00111B0E" w:rsidP="00111B0E">
      <w:pPr>
        <w:spacing w:line="360" w:lineRule="auto"/>
        <w:rPr>
          <w:rFonts w:ascii="Palatino Linotype" w:hAnsi="Palatino Linotype" w:cs="Times New Roman"/>
          <w:b/>
          <w:i/>
        </w:rPr>
      </w:pPr>
      <w:r>
        <w:rPr>
          <w:rFonts w:ascii="Palatino Linotype" w:hAnsi="Palatino Linotype" w:cs="Times New Roman"/>
          <w:b/>
          <w:i/>
        </w:rPr>
        <w:t>H</w:t>
      </w:r>
      <w:r w:rsidRPr="00111B0E">
        <w:rPr>
          <w:rFonts w:ascii="Palatino Linotype" w:hAnsi="Palatino Linotype" w:cs="Times New Roman"/>
          <w:b/>
          <w:i/>
        </w:rPr>
        <w:t xml:space="preserve">odinový </w:t>
      </w:r>
      <w:r>
        <w:rPr>
          <w:rFonts w:ascii="Palatino Linotype" w:hAnsi="Palatino Linotype" w:cs="Times New Roman"/>
          <w:b/>
          <w:i/>
        </w:rPr>
        <w:t>r</w:t>
      </w:r>
      <w:r w:rsidRPr="00111B0E">
        <w:rPr>
          <w:rFonts w:ascii="Palatino Linotype" w:hAnsi="Palatino Linotype" w:cs="Times New Roman"/>
          <w:b/>
          <w:i/>
        </w:rPr>
        <w:t>ozvrh stretnutí:</w:t>
      </w:r>
    </w:p>
    <w:p w14:paraId="5B8C313D" w14:textId="409471A7" w:rsidR="00C912F3" w:rsidRPr="00111B0E" w:rsidRDefault="00111B0E" w:rsidP="00111B0E">
      <w:pPr>
        <w:spacing w:line="360" w:lineRule="auto"/>
        <w:rPr>
          <w:rFonts w:ascii="Palatino Linotype" w:hAnsi="Palatino Linotype" w:cs="Times New Roman"/>
          <w:b/>
          <w:i/>
        </w:rPr>
      </w:pPr>
      <w:r w:rsidRPr="00111B0E">
        <w:rPr>
          <w:rFonts w:ascii="Palatino Linotype" w:hAnsi="Palatino Linotype" w:cs="Times New Roman"/>
          <w:b/>
          <w:i/>
        </w:rPr>
        <w:t>Piatok 13.30-19.00</w:t>
      </w:r>
      <w:r>
        <w:rPr>
          <w:rFonts w:ascii="Palatino Linotype" w:hAnsi="Palatino Linotype" w:cs="Times New Roman"/>
          <w:b/>
          <w:i/>
        </w:rPr>
        <w:t xml:space="preserve">  alebo  </w:t>
      </w:r>
      <w:r w:rsidRPr="00111B0E">
        <w:rPr>
          <w:rFonts w:ascii="Palatino Linotype" w:hAnsi="Palatino Linotype" w:cs="Times New Roman"/>
          <w:b/>
          <w:i/>
        </w:rPr>
        <w:t>Sobota 9.00-16.00 (obedná prestávka 12.30-14.00)</w:t>
      </w:r>
    </w:p>
    <w:sectPr w:rsidR="00C912F3" w:rsidRPr="00111B0E" w:rsidSect="00DB01D5">
      <w:type w:val="continuous"/>
      <w:pgSz w:w="11906" w:h="16838"/>
      <w:pgMar w:top="720" w:right="720" w:bottom="720" w:left="720" w:header="158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1331B4" w14:textId="77777777" w:rsidR="00957798" w:rsidRDefault="00957798" w:rsidP="00EA2194">
      <w:pPr>
        <w:spacing w:after="0" w:line="240" w:lineRule="auto"/>
      </w:pPr>
      <w:r>
        <w:separator/>
      </w:r>
    </w:p>
  </w:endnote>
  <w:endnote w:type="continuationSeparator" w:id="0">
    <w:p w14:paraId="440310CB" w14:textId="77777777" w:rsidR="00957798" w:rsidRDefault="00957798" w:rsidP="00EA2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1A4A2B" w14:textId="77777777" w:rsidR="00957798" w:rsidRDefault="00957798" w:rsidP="00EA2194">
      <w:pPr>
        <w:spacing w:after="0" w:line="240" w:lineRule="auto"/>
      </w:pPr>
      <w:r>
        <w:separator/>
      </w:r>
    </w:p>
  </w:footnote>
  <w:footnote w:type="continuationSeparator" w:id="0">
    <w:p w14:paraId="62EAEC29" w14:textId="77777777" w:rsidR="00957798" w:rsidRDefault="00957798" w:rsidP="00EA2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BB80DF" w14:textId="3ED324A9" w:rsidR="00EA2194" w:rsidRDefault="00EA2194">
    <w:pPr>
      <w:pStyle w:val="Header"/>
    </w:pPr>
    <w:r w:rsidRPr="00111B0E">
      <w:rPr>
        <w:rFonts w:ascii="Palatino Linotype" w:hAnsi="Palatino Linotype"/>
        <w:b/>
        <w:bCs/>
        <w:i/>
        <w:iCs/>
        <w:noProof/>
        <w:color w:val="4F81BD" w:themeColor="accent1"/>
        <w:sz w:val="32"/>
        <w:szCs w:val="32"/>
      </w:rPr>
      <w:drawing>
        <wp:anchor distT="0" distB="0" distL="114300" distR="114300" simplePos="0" relativeHeight="251683328" behindDoc="0" locked="0" layoutInCell="1" allowOverlap="1" wp14:anchorId="7BB7A7BD" wp14:editId="539169B0">
          <wp:simplePos x="0" y="0"/>
          <wp:positionH relativeFrom="margin">
            <wp:posOffset>2567305</wp:posOffset>
          </wp:positionH>
          <wp:positionV relativeFrom="margin">
            <wp:posOffset>-832985</wp:posOffset>
          </wp:positionV>
          <wp:extent cx="1506220" cy="763270"/>
          <wp:effectExtent l="0" t="0" r="508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6220" cy="7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A2194">
      <w:rPr>
        <w:noProof/>
      </w:rPr>
      <w:drawing>
        <wp:anchor distT="0" distB="0" distL="114300" distR="114300" simplePos="0" relativeHeight="251665920" behindDoc="0" locked="0" layoutInCell="1" allowOverlap="1" wp14:anchorId="47AC32A1" wp14:editId="77B45353">
          <wp:simplePos x="0" y="0"/>
          <wp:positionH relativeFrom="margin">
            <wp:posOffset>4727440</wp:posOffset>
          </wp:positionH>
          <wp:positionV relativeFrom="margin">
            <wp:posOffset>-1160780</wp:posOffset>
          </wp:positionV>
          <wp:extent cx="1024255" cy="1148715"/>
          <wp:effectExtent l="0" t="0" r="444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255" cy="1148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A2194">
      <w:rPr>
        <w:noProof/>
      </w:rPr>
      <w:drawing>
        <wp:anchor distT="0" distB="0" distL="114300" distR="114300" simplePos="0" relativeHeight="251648512" behindDoc="0" locked="0" layoutInCell="1" allowOverlap="1" wp14:anchorId="76402645" wp14:editId="45323CBD">
          <wp:simplePos x="0" y="0"/>
          <wp:positionH relativeFrom="margin">
            <wp:posOffset>1376086</wp:posOffset>
          </wp:positionH>
          <wp:positionV relativeFrom="margin">
            <wp:posOffset>-814705</wp:posOffset>
          </wp:positionV>
          <wp:extent cx="713105" cy="782955"/>
          <wp:effectExtent l="0" t="0" r="0" b="444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13105" cy="782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575B6D"/>
    <w:multiLevelType w:val="hybridMultilevel"/>
    <w:tmpl w:val="6DA26BEA"/>
    <w:lvl w:ilvl="0" w:tplc="5450E2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D0E4C92"/>
    <w:multiLevelType w:val="hybridMultilevel"/>
    <w:tmpl w:val="C96E30D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F5332C"/>
    <w:multiLevelType w:val="hybridMultilevel"/>
    <w:tmpl w:val="5A0E2FA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EE34B9"/>
    <w:multiLevelType w:val="hybridMultilevel"/>
    <w:tmpl w:val="AF5A8F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AF10745"/>
    <w:multiLevelType w:val="hybridMultilevel"/>
    <w:tmpl w:val="3760B342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718"/>
    <w:rsid w:val="00014DE8"/>
    <w:rsid w:val="00014F2F"/>
    <w:rsid w:val="0003012E"/>
    <w:rsid w:val="00064F61"/>
    <w:rsid w:val="00095411"/>
    <w:rsid w:val="00097C0C"/>
    <w:rsid w:val="000A5841"/>
    <w:rsid w:val="000D3224"/>
    <w:rsid w:val="00104758"/>
    <w:rsid w:val="00111B0E"/>
    <w:rsid w:val="001168F5"/>
    <w:rsid w:val="00116FC4"/>
    <w:rsid w:val="001D2E6F"/>
    <w:rsid w:val="001E2D28"/>
    <w:rsid w:val="00266217"/>
    <w:rsid w:val="003A5E78"/>
    <w:rsid w:val="003B1E0C"/>
    <w:rsid w:val="003D1E74"/>
    <w:rsid w:val="003F63EF"/>
    <w:rsid w:val="00427E7F"/>
    <w:rsid w:val="004374F6"/>
    <w:rsid w:val="00454495"/>
    <w:rsid w:val="0047361F"/>
    <w:rsid w:val="00503CC6"/>
    <w:rsid w:val="00514BF7"/>
    <w:rsid w:val="00551A0E"/>
    <w:rsid w:val="0058639E"/>
    <w:rsid w:val="005B550B"/>
    <w:rsid w:val="005D2118"/>
    <w:rsid w:val="006035CF"/>
    <w:rsid w:val="00606C8C"/>
    <w:rsid w:val="0061554B"/>
    <w:rsid w:val="0068161C"/>
    <w:rsid w:val="00694A98"/>
    <w:rsid w:val="006D19EC"/>
    <w:rsid w:val="006D737D"/>
    <w:rsid w:val="006E06AE"/>
    <w:rsid w:val="007222ED"/>
    <w:rsid w:val="00761990"/>
    <w:rsid w:val="007878D5"/>
    <w:rsid w:val="007B143E"/>
    <w:rsid w:val="007C0580"/>
    <w:rsid w:val="007C09FE"/>
    <w:rsid w:val="007D5E6E"/>
    <w:rsid w:val="007E4937"/>
    <w:rsid w:val="007E71BF"/>
    <w:rsid w:val="00846731"/>
    <w:rsid w:val="00865AE2"/>
    <w:rsid w:val="00875FD9"/>
    <w:rsid w:val="008C7038"/>
    <w:rsid w:val="008E2E95"/>
    <w:rsid w:val="00910D58"/>
    <w:rsid w:val="00915DAA"/>
    <w:rsid w:val="009229FB"/>
    <w:rsid w:val="00926032"/>
    <w:rsid w:val="00926FF4"/>
    <w:rsid w:val="00947E5C"/>
    <w:rsid w:val="00957798"/>
    <w:rsid w:val="00997F69"/>
    <w:rsid w:val="009A5C6D"/>
    <w:rsid w:val="009B37EA"/>
    <w:rsid w:val="009F6AD4"/>
    <w:rsid w:val="00A12D8D"/>
    <w:rsid w:val="00A5101C"/>
    <w:rsid w:val="00A5206F"/>
    <w:rsid w:val="00AD0C52"/>
    <w:rsid w:val="00B12A75"/>
    <w:rsid w:val="00B4554B"/>
    <w:rsid w:val="00BB5608"/>
    <w:rsid w:val="00BE24DD"/>
    <w:rsid w:val="00C03718"/>
    <w:rsid w:val="00C55F99"/>
    <w:rsid w:val="00C65E33"/>
    <w:rsid w:val="00C81A2F"/>
    <w:rsid w:val="00C912F3"/>
    <w:rsid w:val="00CA45F6"/>
    <w:rsid w:val="00CA52A7"/>
    <w:rsid w:val="00CB6852"/>
    <w:rsid w:val="00D02085"/>
    <w:rsid w:val="00D03032"/>
    <w:rsid w:val="00D03E0E"/>
    <w:rsid w:val="00D14CBC"/>
    <w:rsid w:val="00D83128"/>
    <w:rsid w:val="00DB01D5"/>
    <w:rsid w:val="00DF5A00"/>
    <w:rsid w:val="00E11B36"/>
    <w:rsid w:val="00E12152"/>
    <w:rsid w:val="00E52C28"/>
    <w:rsid w:val="00EA2194"/>
    <w:rsid w:val="00EA59ED"/>
    <w:rsid w:val="00EB76CE"/>
    <w:rsid w:val="00ED1AC9"/>
    <w:rsid w:val="00EE63FD"/>
    <w:rsid w:val="00F1462C"/>
    <w:rsid w:val="00F545C3"/>
    <w:rsid w:val="00FD6D9F"/>
    <w:rsid w:val="00FF0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C4DBAD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371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A219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2194"/>
  </w:style>
  <w:style w:type="paragraph" w:styleId="Footer">
    <w:name w:val="footer"/>
    <w:basedOn w:val="Normal"/>
    <w:link w:val="FooterChar"/>
    <w:uiPriority w:val="99"/>
    <w:unhideWhenUsed/>
    <w:rsid w:val="00EA219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21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Agnieszka Jarkowska</cp:lastModifiedBy>
  <cp:revision>13</cp:revision>
  <cp:lastPrinted>2017-12-20T21:06:00Z</cp:lastPrinted>
  <dcterms:created xsi:type="dcterms:W3CDTF">2019-04-06T07:37:00Z</dcterms:created>
  <dcterms:modified xsi:type="dcterms:W3CDTF">2020-05-27T13:55:00Z</dcterms:modified>
</cp:coreProperties>
</file>