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2C0D9" w14:textId="77777777" w:rsidR="008C78F6" w:rsidRPr="00723BA5" w:rsidRDefault="008C78F6" w:rsidP="00723BA5">
      <w:pPr>
        <w:jc w:val="center"/>
        <w:rPr>
          <w:b/>
          <w:szCs w:val="24"/>
        </w:rPr>
      </w:pPr>
      <w:r w:rsidRPr="00723BA5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8C78F6" w:rsidRPr="00723BA5" w14:paraId="00D02936" w14:textId="77777777" w:rsidTr="00C03AA6">
        <w:tc>
          <w:tcPr>
            <w:tcW w:w="9322" w:type="dxa"/>
            <w:gridSpan w:val="7"/>
          </w:tcPr>
          <w:p w14:paraId="152D2AD0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Vysoká škola:</w:t>
            </w:r>
            <w:r w:rsidRPr="00723BA5">
              <w:rPr>
                <w:szCs w:val="24"/>
              </w:rPr>
              <w:t xml:space="preserve"> Katolícka univerzita v Ružomberku</w:t>
            </w:r>
          </w:p>
        </w:tc>
      </w:tr>
      <w:tr w:rsidR="008C78F6" w:rsidRPr="00723BA5" w14:paraId="6E13F5CE" w14:textId="77777777" w:rsidTr="00C03AA6">
        <w:tc>
          <w:tcPr>
            <w:tcW w:w="9322" w:type="dxa"/>
            <w:gridSpan w:val="7"/>
          </w:tcPr>
          <w:p w14:paraId="4CC9A035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Fakulta:</w:t>
            </w:r>
            <w:r w:rsidRPr="00723BA5">
              <w:rPr>
                <w:szCs w:val="24"/>
              </w:rPr>
              <w:t xml:space="preserve"> </w:t>
            </w:r>
            <w:r w:rsidRPr="00723BA5">
              <w:t xml:space="preserve">Teologická </w:t>
            </w:r>
          </w:p>
        </w:tc>
      </w:tr>
      <w:tr w:rsidR="008C78F6" w:rsidRPr="00723BA5" w14:paraId="3A2EF603" w14:textId="77777777" w:rsidTr="00C03AA6">
        <w:trPr>
          <w:trHeight w:val="286"/>
        </w:trPr>
        <w:tc>
          <w:tcPr>
            <w:tcW w:w="4243" w:type="dxa"/>
            <w:gridSpan w:val="3"/>
          </w:tcPr>
          <w:p w14:paraId="0EC9E25D" w14:textId="77777777" w:rsidR="008C78F6" w:rsidRPr="00723BA5" w:rsidRDefault="008C78F6" w:rsidP="00723BA5">
            <w:pPr>
              <w:spacing w:after="0" w:line="259" w:lineRule="auto"/>
              <w:jc w:val="both"/>
            </w:pPr>
            <w:r w:rsidRPr="00723BA5">
              <w:rPr>
                <w:b/>
                <w:szCs w:val="24"/>
              </w:rPr>
              <w:t xml:space="preserve">Kód predmetu: </w:t>
            </w:r>
            <w:r w:rsidRPr="00723BA5">
              <w:t>TSSP/</w:t>
            </w:r>
          </w:p>
          <w:p w14:paraId="71FDCD71" w14:textId="77777777" w:rsidR="008C78F6" w:rsidRPr="00723BA5" w:rsidRDefault="008C78F6" w:rsidP="00723BA5">
            <w:pPr>
              <w:spacing w:after="0" w:line="259" w:lineRule="auto"/>
              <w:jc w:val="both"/>
            </w:pPr>
            <w:r w:rsidRPr="00723BA5">
              <w:t>OBH1/15</w:t>
            </w:r>
          </w:p>
        </w:tc>
        <w:tc>
          <w:tcPr>
            <w:tcW w:w="5079" w:type="dxa"/>
            <w:gridSpan w:val="4"/>
          </w:tcPr>
          <w:p w14:paraId="30BF6914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Názov predmetu:</w:t>
            </w:r>
            <w:r w:rsidRPr="00723BA5">
              <w:t xml:space="preserve"> Bakalárska práca</w:t>
            </w:r>
          </w:p>
        </w:tc>
      </w:tr>
      <w:tr w:rsidR="008C78F6" w:rsidRPr="00723BA5" w14:paraId="445ED0D1" w14:textId="77777777" w:rsidTr="00C03AA6">
        <w:trPr>
          <w:trHeight w:val="286"/>
        </w:trPr>
        <w:tc>
          <w:tcPr>
            <w:tcW w:w="9322" w:type="dxa"/>
            <w:gridSpan w:val="7"/>
          </w:tcPr>
          <w:p w14:paraId="36A0B173" w14:textId="77777777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723BA5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DC452E2" w14:textId="212EB20E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723BA5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723BA5">
              <w:rPr>
                <w:rFonts w:eastAsia="MS Mincho"/>
                <w:bCs/>
                <w:szCs w:val="24"/>
              </w:rPr>
              <w:t>Štátna skúška, Povinný predmet</w:t>
            </w:r>
          </w:p>
          <w:p w14:paraId="7FAC743A" w14:textId="77777777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723BA5">
              <w:rPr>
                <w:rFonts w:eastAsia="MS Mincho"/>
                <w:b/>
                <w:szCs w:val="24"/>
              </w:rPr>
              <w:t xml:space="preserve">Forma výučby: </w:t>
            </w:r>
          </w:p>
          <w:p w14:paraId="15F3C3E4" w14:textId="77777777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723BA5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3AECE2E" w14:textId="77777777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723BA5">
              <w:rPr>
                <w:rFonts w:eastAsia="MS Mincho"/>
                <w:b/>
                <w:bCs/>
                <w:szCs w:val="24"/>
              </w:rPr>
              <w:t>Týždenný:</w:t>
            </w:r>
            <w:r w:rsidRPr="00723BA5">
              <w:rPr>
                <w:rFonts w:eastAsia="MS Mincho"/>
                <w:bCs/>
                <w:szCs w:val="24"/>
              </w:rPr>
              <w:t xml:space="preserve">           Za obdobie štúdia: </w:t>
            </w:r>
            <w:r w:rsidRPr="00723BA5">
              <w:rPr>
                <w:rFonts w:eastAsia="MS Mincho"/>
                <w:bCs/>
                <w:szCs w:val="24"/>
              </w:rPr>
              <w:tab/>
            </w:r>
            <w:r w:rsidRPr="00723BA5">
              <w:rPr>
                <w:rFonts w:eastAsia="MS Mincho"/>
                <w:bCs/>
                <w:szCs w:val="24"/>
              </w:rPr>
              <w:tab/>
            </w:r>
            <w:r w:rsidRPr="00723BA5">
              <w:rPr>
                <w:rFonts w:eastAsia="MS Mincho"/>
                <w:bCs/>
                <w:szCs w:val="24"/>
              </w:rPr>
              <w:tab/>
            </w:r>
            <w:r w:rsidRPr="00723BA5">
              <w:rPr>
                <w:rFonts w:eastAsia="MS Mincho"/>
                <w:bCs/>
                <w:szCs w:val="24"/>
              </w:rPr>
              <w:tab/>
            </w:r>
            <w:r w:rsidRPr="00723BA5">
              <w:rPr>
                <w:rFonts w:eastAsia="MS Mincho"/>
                <w:bCs/>
                <w:szCs w:val="24"/>
              </w:rPr>
              <w:tab/>
            </w:r>
            <w:r w:rsidRPr="00723BA5">
              <w:rPr>
                <w:rFonts w:eastAsia="MS Mincho"/>
                <w:bCs/>
                <w:szCs w:val="24"/>
              </w:rPr>
              <w:tab/>
            </w:r>
          </w:p>
          <w:p w14:paraId="24289813" w14:textId="77777777" w:rsidR="008C78F6" w:rsidRPr="00723BA5" w:rsidRDefault="008C78F6" w:rsidP="00723BA5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723BA5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8C78F6" w:rsidRPr="00723BA5" w14:paraId="664003E2" w14:textId="77777777" w:rsidTr="00C03AA6">
        <w:trPr>
          <w:trHeight w:val="286"/>
        </w:trPr>
        <w:tc>
          <w:tcPr>
            <w:tcW w:w="9322" w:type="dxa"/>
            <w:gridSpan w:val="7"/>
          </w:tcPr>
          <w:p w14:paraId="047DB972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 xml:space="preserve">Počet kreditov: </w:t>
            </w:r>
            <w:r w:rsidRPr="00723BA5">
              <w:rPr>
                <w:bCs/>
                <w:szCs w:val="24"/>
              </w:rPr>
              <w:t xml:space="preserve">15              </w:t>
            </w:r>
            <w:r w:rsidRPr="00723BA5">
              <w:rPr>
                <w:b/>
                <w:bCs/>
                <w:szCs w:val="24"/>
              </w:rPr>
              <w:t xml:space="preserve">Pracovná záťaž: </w:t>
            </w:r>
            <w:r w:rsidRPr="00723BA5">
              <w:rPr>
                <w:bCs/>
                <w:szCs w:val="24"/>
              </w:rPr>
              <w:t>375 hodín</w:t>
            </w:r>
          </w:p>
        </w:tc>
      </w:tr>
      <w:tr w:rsidR="008C78F6" w:rsidRPr="00723BA5" w14:paraId="33A15025" w14:textId="77777777" w:rsidTr="00C03AA6">
        <w:tc>
          <w:tcPr>
            <w:tcW w:w="9322" w:type="dxa"/>
            <w:gridSpan w:val="7"/>
          </w:tcPr>
          <w:p w14:paraId="40E1DB27" w14:textId="6F1D4B94" w:rsidR="008C78F6" w:rsidRPr="00723BA5" w:rsidRDefault="008C78F6" w:rsidP="00602F64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Odporúčaný semester/trimester štúdia:</w:t>
            </w:r>
            <w:r w:rsidRPr="00723BA5">
              <w:rPr>
                <w:szCs w:val="24"/>
              </w:rPr>
              <w:t xml:space="preserve"> </w:t>
            </w:r>
            <w:r w:rsidR="00602F64">
              <w:rPr>
                <w:szCs w:val="24"/>
              </w:rPr>
              <w:t>6.</w:t>
            </w:r>
            <w:bookmarkStart w:id="0" w:name="_GoBack"/>
            <w:bookmarkEnd w:id="0"/>
            <w:r w:rsidRPr="00723BA5">
              <w:rPr>
                <w:szCs w:val="24"/>
              </w:rPr>
              <w:t xml:space="preserve"> </w:t>
            </w:r>
          </w:p>
        </w:tc>
      </w:tr>
      <w:tr w:rsidR="008C78F6" w:rsidRPr="00723BA5" w14:paraId="7A7C9F5B" w14:textId="77777777" w:rsidTr="00C03AA6">
        <w:tc>
          <w:tcPr>
            <w:tcW w:w="9322" w:type="dxa"/>
            <w:gridSpan w:val="7"/>
          </w:tcPr>
          <w:p w14:paraId="4E8C6146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Stupeň štúdia:</w:t>
            </w:r>
            <w:r w:rsidRPr="00723BA5">
              <w:rPr>
                <w:szCs w:val="24"/>
              </w:rPr>
              <w:t xml:space="preserve"> I. </w:t>
            </w:r>
          </w:p>
        </w:tc>
      </w:tr>
      <w:tr w:rsidR="008C78F6" w:rsidRPr="00723BA5" w14:paraId="344C2005" w14:textId="77777777" w:rsidTr="00C03AA6">
        <w:tc>
          <w:tcPr>
            <w:tcW w:w="9322" w:type="dxa"/>
            <w:gridSpan w:val="7"/>
          </w:tcPr>
          <w:p w14:paraId="19FA599A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Podmieňujúce predmety:</w:t>
            </w:r>
            <w:r w:rsidRPr="00723BA5">
              <w:rPr>
                <w:szCs w:val="24"/>
              </w:rPr>
              <w:t xml:space="preserve">  </w:t>
            </w:r>
          </w:p>
        </w:tc>
      </w:tr>
      <w:tr w:rsidR="008C78F6" w:rsidRPr="00723BA5" w14:paraId="065C7615" w14:textId="77777777" w:rsidTr="00C03AA6">
        <w:tc>
          <w:tcPr>
            <w:tcW w:w="9322" w:type="dxa"/>
            <w:gridSpan w:val="7"/>
          </w:tcPr>
          <w:p w14:paraId="677526B2" w14:textId="77777777" w:rsidR="008C78F6" w:rsidRPr="00723BA5" w:rsidRDefault="008C78F6" w:rsidP="00723BA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723BA5">
              <w:rPr>
                <w:b/>
                <w:szCs w:val="24"/>
              </w:rPr>
              <w:t xml:space="preserve">Podmienky na absolvovanie predmetu: </w:t>
            </w:r>
          </w:p>
          <w:p w14:paraId="145A746D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 xml:space="preserve">a)záverečné hodnotenie:  ústna skúška pred štátnicovou komisiou </w:t>
            </w:r>
          </w:p>
          <w:p w14:paraId="6D313371" w14:textId="77777777" w:rsidR="008C78F6" w:rsidRPr="00723BA5" w:rsidRDefault="008C78F6" w:rsidP="00723BA5">
            <w:pPr>
              <w:spacing w:after="0" w:line="240" w:lineRule="auto"/>
              <w:jc w:val="both"/>
              <w:rPr>
                <w:bCs/>
              </w:rPr>
            </w:pPr>
            <w:r w:rsidRPr="00723BA5">
              <w:rPr>
                <w:bCs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138F5896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 xml:space="preserve">Úspešné vypracovanie bakalárskej práce, predstavenie bakalárskej práce prostredníctvom v Power Pointe a obhájiť ju pred komisiou      </w:t>
            </w:r>
          </w:p>
          <w:p w14:paraId="7D462092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Počet bodov získaný za záverečné hodnotenie zodpovedá klasifikačnej stupnici hodnotenia. Kredity sa pridelia študentovi, ktorý získal z predmetu za plnenie určených podmienok.</w:t>
            </w:r>
          </w:p>
        </w:tc>
      </w:tr>
      <w:tr w:rsidR="008C78F6" w:rsidRPr="00723BA5" w14:paraId="2FC9E115" w14:textId="77777777" w:rsidTr="00C03AA6">
        <w:tc>
          <w:tcPr>
            <w:tcW w:w="9322" w:type="dxa"/>
            <w:gridSpan w:val="7"/>
          </w:tcPr>
          <w:p w14:paraId="242AAC9E" w14:textId="77777777" w:rsidR="008C78F6" w:rsidRPr="00723BA5" w:rsidRDefault="008C78F6" w:rsidP="00723BA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723BA5">
              <w:rPr>
                <w:b/>
                <w:szCs w:val="24"/>
              </w:rPr>
              <w:t xml:space="preserve">Výsledky vzdelávania: </w:t>
            </w:r>
          </w:p>
          <w:p w14:paraId="142CEA97" w14:textId="77777777" w:rsidR="008C78F6" w:rsidRPr="00723BA5" w:rsidRDefault="008C78F6" w:rsidP="00723BA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</w:rPr>
            </w:pPr>
            <w:r w:rsidRPr="00723BA5">
              <w:rPr>
                <w:b/>
              </w:rPr>
              <w:t xml:space="preserve">Vedomosti: </w:t>
            </w:r>
            <w:r w:rsidRPr="00723BA5">
              <w:rPr>
                <w:bCs/>
              </w:rPr>
              <w:t>pozná základy metodológie písania záverečných prác, pozná smernicu pre písanie prác,</w:t>
            </w:r>
          </w:p>
          <w:p w14:paraId="1A305762" w14:textId="77777777" w:rsidR="008C78F6" w:rsidRPr="00723BA5" w:rsidRDefault="008C78F6" w:rsidP="00723BA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</w:rPr>
            </w:pPr>
            <w:r w:rsidRPr="00723BA5">
              <w:rPr>
                <w:b/>
              </w:rPr>
              <w:t>Zručnosti:</w:t>
            </w:r>
            <w:r w:rsidRPr="00723BA5">
              <w:rPr>
                <w:szCs w:val="24"/>
                <w:lang w:eastAsia="en-US"/>
              </w:rPr>
              <w:t xml:space="preserve"> vie aplikovať vybrané nástroje a metódy  v rámci písania prác, vie pracovať s literatúrou pre písanie prác, vie porozumieť protokolu originality,</w:t>
            </w:r>
          </w:p>
          <w:p w14:paraId="4B950ABD" w14:textId="77777777" w:rsidR="008C78F6" w:rsidRPr="00723BA5" w:rsidRDefault="008C78F6" w:rsidP="00723BA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723BA5">
              <w:rPr>
                <w:b/>
              </w:rPr>
              <w:t>Kompetentnosti:</w:t>
            </w:r>
            <w:r w:rsidRPr="00723BA5">
              <w:rPr>
                <w:szCs w:val="24"/>
                <w:lang w:eastAsia="en-US"/>
              </w:rPr>
              <w:t xml:space="preserve"> má vedomosti v oblasti publikačnej činnosti, má schopnosť organizovať a plánovať prácu, má schopnosť prezentovať bakalársku prácu, má schopnosť komunikovať, má schopnosť obhájiť bakalársku prácu,</w:t>
            </w:r>
          </w:p>
        </w:tc>
      </w:tr>
      <w:tr w:rsidR="008C78F6" w:rsidRPr="00723BA5" w14:paraId="5636A941" w14:textId="77777777" w:rsidTr="00C03AA6">
        <w:tc>
          <w:tcPr>
            <w:tcW w:w="9322" w:type="dxa"/>
            <w:gridSpan w:val="7"/>
          </w:tcPr>
          <w:p w14:paraId="6ECCB619" w14:textId="77777777" w:rsidR="008C78F6" w:rsidRPr="00723BA5" w:rsidRDefault="008C78F6" w:rsidP="00723BA5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723BA5">
              <w:rPr>
                <w:b/>
                <w:szCs w:val="24"/>
              </w:rPr>
              <w:t xml:space="preserve">Stručná osnova predmetu: </w:t>
            </w:r>
          </w:p>
          <w:p w14:paraId="3E72C442" w14:textId="77777777" w:rsidR="008C78F6" w:rsidRPr="00723BA5" w:rsidRDefault="008C78F6" w:rsidP="00723BA5">
            <w:pPr>
              <w:numPr>
                <w:ilvl w:val="0"/>
                <w:numId w:val="2"/>
              </w:numPr>
              <w:spacing w:after="0" w:line="259" w:lineRule="auto"/>
              <w:ind w:hanging="240"/>
              <w:jc w:val="both"/>
            </w:pPr>
            <w:r w:rsidRPr="00723BA5">
              <w:t>Vypracovanie bakalárskej práce.</w:t>
            </w:r>
          </w:p>
          <w:p w14:paraId="53DFF676" w14:textId="77777777" w:rsidR="008C78F6" w:rsidRPr="00723BA5" w:rsidRDefault="008C78F6" w:rsidP="00723BA5">
            <w:pPr>
              <w:numPr>
                <w:ilvl w:val="0"/>
                <w:numId w:val="2"/>
              </w:numPr>
              <w:spacing w:after="0" w:line="259" w:lineRule="auto"/>
              <w:ind w:hanging="240"/>
              <w:jc w:val="both"/>
            </w:pPr>
            <w:r w:rsidRPr="00723BA5">
              <w:t>Vytvorenie prezentácie bakalárskej práce v Power Pointe.</w:t>
            </w:r>
          </w:p>
          <w:p w14:paraId="51FEE894" w14:textId="77777777" w:rsidR="008C78F6" w:rsidRPr="00723BA5" w:rsidRDefault="008C78F6" w:rsidP="00723BA5">
            <w:pPr>
              <w:numPr>
                <w:ilvl w:val="0"/>
                <w:numId w:val="2"/>
              </w:numPr>
              <w:spacing w:after="0" w:line="259" w:lineRule="auto"/>
              <w:ind w:hanging="240"/>
              <w:jc w:val="both"/>
            </w:pPr>
            <w:r w:rsidRPr="00723BA5">
              <w:t>Vypracovanie obhajoby k protokolu o kontrole originality.</w:t>
            </w:r>
          </w:p>
          <w:p w14:paraId="3B2D5C31" w14:textId="77777777" w:rsidR="008C78F6" w:rsidRPr="00723BA5" w:rsidRDefault="008C78F6" w:rsidP="00723BA5">
            <w:pPr>
              <w:numPr>
                <w:ilvl w:val="0"/>
                <w:numId w:val="2"/>
              </w:numPr>
              <w:spacing w:after="0" w:line="259" w:lineRule="auto"/>
              <w:ind w:hanging="240"/>
              <w:jc w:val="both"/>
            </w:pPr>
            <w:r w:rsidRPr="00723BA5">
              <w:t>Obhajoba bakalárskej práce pred komisiou.</w:t>
            </w:r>
          </w:p>
        </w:tc>
      </w:tr>
      <w:tr w:rsidR="008C78F6" w:rsidRPr="00723BA5" w14:paraId="52DABB24" w14:textId="77777777" w:rsidTr="00C03AA6">
        <w:tc>
          <w:tcPr>
            <w:tcW w:w="9322" w:type="dxa"/>
            <w:gridSpan w:val="7"/>
          </w:tcPr>
          <w:p w14:paraId="0A07FA35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Odporúčaná literatúra:</w:t>
            </w:r>
            <w:r w:rsidRPr="00723BA5">
              <w:rPr>
                <w:szCs w:val="24"/>
              </w:rPr>
              <w:t xml:space="preserve"> </w:t>
            </w:r>
          </w:p>
          <w:p w14:paraId="6F1683B1" w14:textId="77777777" w:rsidR="008C78F6" w:rsidRPr="00723BA5" w:rsidRDefault="008C78F6" w:rsidP="00723BA5">
            <w:pPr>
              <w:spacing w:after="0" w:line="240" w:lineRule="auto"/>
              <w:ind w:left="22"/>
              <w:jc w:val="both"/>
            </w:pPr>
            <w:r w:rsidRPr="00723BA5">
              <w:t>Smernica dekana TF KU v Ružomberku o záverečných prácach. Internetový zdroj: http:// www.ktfke.sk/predpisy/Ako_pisat_prace.pdf Literatúra k danej téme bakalárskej práce.</w:t>
            </w:r>
          </w:p>
          <w:p w14:paraId="4DC6FF3B" w14:textId="77777777" w:rsidR="008C78F6" w:rsidRPr="00723BA5" w:rsidRDefault="008C78F6" w:rsidP="00723BA5">
            <w:pPr>
              <w:spacing w:after="0" w:line="240" w:lineRule="auto"/>
              <w:ind w:left="22"/>
              <w:jc w:val="both"/>
            </w:pPr>
            <w:r w:rsidRPr="00723BA5">
              <w:rPr>
                <w:szCs w:val="24"/>
                <w:lang w:eastAsia="en-US"/>
              </w:rPr>
              <w:t>DANCÁK F., PAĽA, G. Metodológia písania odborných prác. Prešov: Petra, 2005, 34s. ISBN 80-89007-68-6.</w:t>
            </w:r>
          </w:p>
          <w:p w14:paraId="663A63DB" w14:textId="77777777" w:rsidR="008C78F6" w:rsidRPr="00723BA5" w:rsidRDefault="008C78F6" w:rsidP="00723BA5">
            <w:pPr>
              <w:spacing w:after="0" w:line="240" w:lineRule="auto"/>
              <w:ind w:left="22"/>
              <w:jc w:val="both"/>
            </w:pPr>
            <w:r w:rsidRPr="00723BA5">
              <w:rPr>
                <w:szCs w:val="24"/>
                <w:lang w:eastAsia="en-US"/>
              </w:rPr>
              <w:t>DOLINSKÝ, J. Metodológia. Bratislava: Teologická fakulta TU,1999, 97s. ISBN 80-7141-233-3.</w:t>
            </w:r>
          </w:p>
          <w:p w14:paraId="6915B833" w14:textId="77777777" w:rsidR="008C78F6" w:rsidRPr="00723BA5" w:rsidRDefault="008C78F6" w:rsidP="00723BA5">
            <w:pPr>
              <w:spacing w:after="0" w:line="240" w:lineRule="auto"/>
              <w:ind w:left="22"/>
              <w:jc w:val="both"/>
            </w:pPr>
            <w:r w:rsidRPr="00723BA5">
              <w:rPr>
                <w:szCs w:val="24"/>
                <w:lang w:eastAsia="en-US"/>
              </w:rPr>
              <w:t>KUTARŇA, J. Metodológia: spôsob štúdia a písania vedeckej práce. Bratislava: UK, 2003,38s. ISBN 80-88696-35-6.</w:t>
            </w:r>
          </w:p>
          <w:p w14:paraId="01486F19" w14:textId="77777777" w:rsidR="008C78F6" w:rsidRPr="00723BA5" w:rsidRDefault="008C78F6" w:rsidP="00723BA5">
            <w:pPr>
              <w:spacing w:after="0" w:line="240" w:lineRule="auto"/>
              <w:ind w:left="22"/>
              <w:jc w:val="both"/>
            </w:pPr>
            <w:r w:rsidRPr="00723BA5">
              <w:rPr>
                <w:szCs w:val="24"/>
                <w:lang w:eastAsia="en-US"/>
              </w:rPr>
              <w:t>JUSZCZYK, S. Metodológia empirických výskumov v spoločenských vedách (z poľského originálu Metodológia badań empirycznych w naukach spolecznych preložil Milan Štefanko). Bratislava: Iris, 2003, 137s. ISBN 80-89018-13-0</w:t>
            </w:r>
          </w:p>
        </w:tc>
      </w:tr>
      <w:tr w:rsidR="008C78F6" w:rsidRPr="00723BA5" w14:paraId="37E9C9D0" w14:textId="77777777" w:rsidTr="00C03AA6">
        <w:tc>
          <w:tcPr>
            <w:tcW w:w="9322" w:type="dxa"/>
            <w:gridSpan w:val="7"/>
          </w:tcPr>
          <w:p w14:paraId="2C4A429A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723BA5">
              <w:rPr>
                <w:szCs w:val="24"/>
              </w:rPr>
              <w:t xml:space="preserve"> slovenský,</w:t>
            </w:r>
          </w:p>
        </w:tc>
      </w:tr>
      <w:tr w:rsidR="008C78F6" w:rsidRPr="00723BA5" w14:paraId="7A8C7A6C" w14:textId="77777777" w:rsidTr="00C03AA6">
        <w:tc>
          <w:tcPr>
            <w:tcW w:w="9322" w:type="dxa"/>
            <w:gridSpan w:val="7"/>
          </w:tcPr>
          <w:p w14:paraId="1EF00F6D" w14:textId="77777777" w:rsidR="008C78F6" w:rsidRPr="00723BA5" w:rsidRDefault="008C78F6" w:rsidP="00723BA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723BA5">
              <w:rPr>
                <w:b/>
                <w:szCs w:val="24"/>
              </w:rPr>
              <w:t>Poznámky:</w:t>
            </w:r>
          </w:p>
        </w:tc>
      </w:tr>
      <w:tr w:rsidR="008C78F6" w:rsidRPr="00723BA5" w14:paraId="5AF49B95" w14:textId="77777777" w:rsidTr="00C03AA6">
        <w:tc>
          <w:tcPr>
            <w:tcW w:w="9322" w:type="dxa"/>
            <w:gridSpan w:val="7"/>
          </w:tcPr>
          <w:p w14:paraId="7A41796B" w14:textId="77777777" w:rsidR="008C78F6" w:rsidRPr="00723BA5" w:rsidRDefault="008C78F6" w:rsidP="00723BA5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723BA5">
              <w:rPr>
                <w:b/>
                <w:szCs w:val="24"/>
              </w:rPr>
              <w:t xml:space="preserve">Hodnotenie predmetov </w:t>
            </w:r>
          </w:p>
          <w:p w14:paraId="3CDBE533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 xml:space="preserve">Celkový počet hodnotených študentov: </w:t>
            </w:r>
          </w:p>
        </w:tc>
      </w:tr>
      <w:tr w:rsidR="008C78F6" w:rsidRPr="00723BA5" w14:paraId="2D9715CA" w14:textId="77777777" w:rsidTr="00C03AA6">
        <w:tc>
          <w:tcPr>
            <w:tcW w:w="1535" w:type="dxa"/>
          </w:tcPr>
          <w:p w14:paraId="75019CF6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59EF708B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1BD62FB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698B12E5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1760C19F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5F0AFD9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FX</w:t>
            </w:r>
          </w:p>
        </w:tc>
      </w:tr>
      <w:tr w:rsidR="008C78F6" w:rsidRPr="00723BA5" w14:paraId="5C7E699B" w14:textId="77777777" w:rsidTr="00C03AA6">
        <w:tc>
          <w:tcPr>
            <w:tcW w:w="1535" w:type="dxa"/>
          </w:tcPr>
          <w:p w14:paraId="182BA6E6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DAE8817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0BA7BF96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3D6DA02E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31A6D183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67C06F65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szCs w:val="24"/>
              </w:rPr>
              <w:t>10,5%</w:t>
            </w:r>
          </w:p>
        </w:tc>
      </w:tr>
      <w:tr w:rsidR="008C78F6" w:rsidRPr="00723BA5" w14:paraId="1BE8589C" w14:textId="77777777" w:rsidTr="00C03AA6">
        <w:tc>
          <w:tcPr>
            <w:tcW w:w="9322" w:type="dxa"/>
            <w:gridSpan w:val="7"/>
          </w:tcPr>
          <w:p w14:paraId="78A63912" w14:textId="77777777" w:rsidR="008C78F6" w:rsidRPr="00723BA5" w:rsidRDefault="008C78F6" w:rsidP="00723BA5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C78F6" w:rsidRPr="00723BA5" w14:paraId="306CD33F" w14:textId="77777777" w:rsidTr="00C03AA6">
        <w:tc>
          <w:tcPr>
            <w:tcW w:w="9322" w:type="dxa"/>
            <w:gridSpan w:val="7"/>
          </w:tcPr>
          <w:p w14:paraId="3B9C0FE5" w14:textId="77777777" w:rsidR="008C78F6" w:rsidRPr="00723BA5" w:rsidRDefault="008C78F6" w:rsidP="00723BA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Vyučujúci:</w:t>
            </w:r>
            <w:r w:rsidRPr="00723BA5">
              <w:rPr>
                <w:szCs w:val="24"/>
              </w:rPr>
              <w:t xml:space="preserve"> </w:t>
            </w:r>
          </w:p>
          <w:p w14:paraId="6D1A9902" w14:textId="77777777" w:rsidR="008C78F6" w:rsidRPr="00723BA5" w:rsidRDefault="008C78F6" w:rsidP="00723BA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C78F6" w:rsidRPr="00723BA5" w14:paraId="06CA740C" w14:textId="77777777" w:rsidTr="00C03AA6">
        <w:tc>
          <w:tcPr>
            <w:tcW w:w="9322" w:type="dxa"/>
            <w:gridSpan w:val="7"/>
          </w:tcPr>
          <w:p w14:paraId="59F0D28E" w14:textId="77777777" w:rsidR="008C78F6" w:rsidRPr="00723BA5" w:rsidRDefault="008C78F6" w:rsidP="00723BA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Dátum poslednej zmeny:</w:t>
            </w:r>
            <w:r w:rsidRPr="00723BA5">
              <w:rPr>
                <w:szCs w:val="24"/>
              </w:rPr>
              <w:t xml:space="preserve"> 10. 03. 2022</w:t>
            </w:r>
          </w:p>
        </w:tc>
      </w:tr>
      <w:tr w:rsidR="008C78F6" w:rsidRPr="00723BA5" w14:paraId="6D06EFE1" w14:textId="77777777" w:rsidTr="00C03AA6">
        <w:tc>
          <w:tcPr>
            <w:tcW w:w="9322" w:type="dxa"/>
            <w:gridSpan w:val="7"/>
          </w:tcPr>
          <w:p w14:paraId="1FD29766" w14:textId="77777777" w:rsidR="008C78F6" w:rsidRPr="00723BA5" w:rsidRDefault="008C78F6" w:rsidP="00723BA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723BA5">
              <w:rPr>
                <w:b/>
                <w:szCs w:val="24"/>
              </w:rPr>
              <w:t>Schválil:</w:t>
            </w:r>
            <w:r w:rsidRPr="00723BA5">
              <w:rPr>
                <w:szCs w:val="24"/>
              </w:rPr>
              <w:t xml:space="preserve"> </w:t>
            </w:r>
            <w:r w:rsidRPr="00723BA5">
              <w:t>prof. ThDr. Edward Zygmunt Jarmoch, PhD.</w:t>
            </w:r>
          </w:p>
        </w:tc>
      </w:tr>
    </w:tbl>
    <w:p w14:paraId="7B467C61" w14:textId="77777777" w:rsidR="003263E6" w:rsidRPr="00723BA5" w:rsidRDefault="003263E6" w:rsidP="00723BA5">
      <w:pPr>
        <w:jc w:val="both"/>
      </w:pPr>
    </w:p>
    <w:sectPr w:rsidR="003263E6" w:rsidRPr="00723BA5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732E" w14:textId="77777777" w:rsidR="001D5FC9" w:rsidRDefault="001D5FC9" w:rsidP="008C78F6">
      <w:pPr>
        <w:spacing w:after="0" w:line="240" w:lineRule="auto"/>
      </w:pPr>
      <w:r>
        <w:separator/>
      </w:r>
    </w:p>
  </w:endnote>
  <w:endnote w:type="continuationSeparator" w:id="0">
    <w:p w14:paraId="22BA5AA8" w14:textId="77777777" w:rsidR="001D5FC9" w:rsidRDefault="001D5FC9" w:rsidP="008C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C7578" w14:textId="77777777" w:rsidR="001D5FC9" w:rsidRDefault="001D5FC9" w:rsidP="008C78F6">
      <w:pPr>
        <w:spacing w:after="0" w:line="240" w:lineRule="auto"/>
      </w:pPr>
      <w:r>
        <w:separator/>
      </w:r>
    </w:p>
  </w:footnote>
  <w:footnote w:type="continuationSeparator" w:id="0">
    <w:p w14:paraId="5DF2282A" w14:textId="77777777" w:rsidR="001D5FC9" w:rsidRDefault="001D5FC9" w:rsidP="008C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789D" w14:textId="77777777" w:rsidR="008C78F6" w:rsidRDefault="008C78F6" w:rsidP="008C78F6">
    <w:pPr>
      <w:pStyle w:val="Hlavika"/>
      <w:jc w:val="right"/>
    </w:pPr>
    <w:bookmarkStart w:id="1" w:name="_Hlk98769666"/>
    <w:r>
      <w:t>FO-082/0</w:t>
    </w:r>
  </w:p>
  <w:bookmarkEnd w:id="1"/>
  <w:p w14:paraId="3D9EE6FB" w14:textId="77777777" w:rsidR="008C78F6" w:rsidRDefault="008C78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F5D"/>
    <w:multiLevelType w:val="hybridMultilevel"/>
    <w:tmpl w:val="646E5B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33BB2"/>
    <w:multiLevelType w:val="hybridMultilevel"/>
    <w:tmpl w:val="C3F66F86"/>
    <w:lvl w:ilvl="0" w:tplc="EA26642A">
      <w:start w:val="1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5AB2A0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40DED6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86C742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C54F2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CC453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863C6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82D02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7E4B34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F6"/>
    <w:rsid w:val="001D5FC9"/>
    <w:rsid w:val="002E5CB3"/>
    <w:rsid w:val="003263E6"/>
    <w:rsid w:val="004D43BA"/>
    <w:rsid w:val="00602F64"/>
    <w:rsid w:val="00723BA5"/>
    <w:rsid w:val="008C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72DE"/>
  <w15:chartTrackingRefBased/>
  <w15:docId w15:val="{1C85C6BB-4B11-464A-8CB4-A33200AB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78F6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78F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C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78F6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C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78F6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2022-03-21T15:18:00Z</dcterms:created>
  <dcterms:modified xsi:type="dcterms:W3CDTF">2022-05-04T08:20:00Z</dcterms:modified>
</cp:coreProperties>
</file>