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E70C7" w14:textId="40F4EB05" w:rsidR="005008F6" w:rsidRPr="0081375B" w:rsidRDefault="00E237D5" w:rsidP="0081375B">
      <w:pPr>
        <w:pStyle w:val="Zkladntext"/>
        <w:spacing w:before="71"/>
        <w:ind w:left="3048" w:right="3067"/>
        <w:jc w:val="both"/>
      </w:pPr>
      <w:r w:rsidRPr="0081375B">
        <w:t>INFORMAČNÝ LIST PREDMETU</w:t>
      </w:r>
    </w:p>
    <w:p w14:paraId="65A3A959" w14:textId="60D3A428" w:rsidR="005008F6" w:rsidRPr="0081375B" w:rsidRDefault="005008F6" w:rsidP="0081375B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008F6" w:rsidRPr="0081375B" w14:paraId="136AF793" w14:textId="77777777">
        <w:trPr>
          <w:trHeight w:val="387"/>
        </w:trPr>
        <w:tc>
          <w:tcPr>
            <w:tcW w:w="9638" w:type="dxa"/>
            <w:gridSpan w:val="2"/>
          </w:tcPr>
          <w:p w14:paraId="52A4B2C4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Vysoká škola: </w:t>
            </w:r>
            <w:r w:rsidRPr="0081375B">
              <w:rPr>
                <w:sz w:val="24"/>
                <w:szCs w:val="24"/>
              </w:rPr>
              <w:t>KATOLÍCKA UNIVERZITA V RUŽOMBERKU</w:t>
            </w:r>
          </w:p>
        </w:tc>
      </w:tr>
      <w:tr w:rsidR="005008F6" w:rsidRPr="0081375B" w14:paraId="21F2458E" w14:textId="77777777">
        <w:trPr>
          <w:trHeight w:val="388"/>
        </w:trPr>
        <w:tc>
          <w:tcPr>
            <w:tcW w:w="9638" w:type="dxa"/>
            <w:gridSpan w:val="2"/>
          </w:tcPr>
          <w:p w14:paraId="09A88B3C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Fakulta: </w:t>
            </w:r>
            <w:r w:rsidRPr="0081375B">
              <w:rPr>
                <w:sz w:val="24"/>
                <w:szCs w:val="24"/>
              </w:rPr>
              <w:t>Teologická fakulta</w:t>
            </w:r>
          </w:p>
        </w:tc>
      </w:tr>
      <w:tr w:rsidR="005008F6" w:rsidRPr="0081375B" w14:paraId="6FF9D68D" w14:textId="77777777">
        <w:trPr>
          <w:trHeight w:val="670"/>
        </w:trPr>
        <w:tc>
          <w:tcPr>
            <w:tcW w:w="2835" w:type="dxa"/>
          </w:tcPr>
          <w:p w14:paraId="66631A5F" w14:textId="77777777" w:rsidR="005008F6" w:rsidRPr="0081375B" w:rsidRDefault="00E237D5" w:rsidP="0081375B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Kód predmetu: </w:t>
            </w:r>
            <w:r w:rsidRPr="0081375B">
              <w:rPr>
                <w:sz w:val="24"/>
                <w:szCs w:val="24"/>
              </w:rPr>
              <w:t>TSSP/ PT10/15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02F79ACA" w14:textId="77777777" w:rsidR="005008F6" w:rsidRPr="0081375B" w:rsidRDefault="00E237D5" w:rsidP="0081375B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Názov predmetu: </w:t>
            </w:r>
            <w:r w:rsidRPr="0081375B">
              <w:rPr>
                <w:sz w:val="24"/>
                <w:szCs w:val="24"/>
              </w:rPr>
              <w:t>Vplyv médií na život v rodine</w:t>
            </w:r>
          </w:p>
        </w:tc>
      </w:tr>
      <w:tr w:rsidR="005008F6" w:rsidRPr="0081375B" w14:paraId="5DFF4D47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EA8CEA4" w14:textId="77777777" w:rsidR="005008F6" w:rsidRPr="0081375B" w:rsidRDefault="00E237D5" w:rsidP="0081375B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19742080" w14:textId="14721B23" w:rsidR="00792FE7" w:rsidRPr="0081375B" w:rsidRDefault="00792FE7" w:rsidP="0081375B">
            <w:pPr>
              <w:jc w:val="both"/>
              <w:rPr>
                <w:rFonts w:eastAsia="MS Mincho"/>
                <w:sz w:val="24"/>
                <w:szCs w:val="24"/>
              </w:rPr>
            </w:pPr>
            <w:r w:rsidRPr="0081375B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81375B">
              <w:rPr>
                <w:rFonts w:eastAsia="MS Mincho"/>
                <w:bCs/>
                <w:sz w:val="24"/>
                <w:szCs w:val="24"/>
              </w:rPr>
              <w:t>Výberový predmet</w:t>
            </w:r>
          </w:p>
          <w:p w14:paraId="0D0C5E3F" w14:textId="77777777" w:rsidR="005008F6" w:rsidRPr="0081375B" w:rsidRDefault="00E237D5" w:rsidP="0081375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Forma výučby: </w:t>
            </w:r>
            <w:r w:rsidRPr="0081375B">
              <w:rPr>
                <w:sz w:val="24"/>
                <w:szCs w:val="24"/>
              </w:rPr>
              <w:t>Prednáška</w:t>
            </w:r>
          </w:p>
          <w:p w14:paraId="2E88433F" w14:textId="77777777" w:rsidR="005008F6" w:rsidRPr="0081375B" w:rsidRDefault="00E237D5" w:rsidP="0081375B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Odporúčaný rozsah výučby (v</w:t>
            </w:r>
            <w:r w:rsidRPr="0081375B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81375B">
              <w:rPr>
                <w:b/>
                <w:sz w:val="24"/>
                <w:szCs w:val="24"/>
              </w:rPr>
              <w:t xml:space="preserve">hodinách): Týždenný: </w:t>
            </w:r>
            <w:r w:rsidRPr="0081375B">
              <w:rPr>
                <w:sz w:val="24"/>
                <w:szCs w:val="24"/>
              </w:rPr>
              <w:t>1</w:t>
            </w:r>
            <w:r w:rsidRPr="0081375B">
              <w:rPr>
                <w:sz w:val="24"/>
                <w:szCs w:val="24"/>
              </w:rPr>
              <w:tab/>
            </w:r>
            <w:r w:rsidRPr="0081375B">
              <w:rPr>
                <w:b/>
                <w:sz w:val="24"/>
                <w:szCs w:val="24"/>
              </w:rPr>
              <w:t>Za obdobie štúdia:</w:t>
            </w:r>
            <w:r w:rsidRPr="008137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13</w:t>
            </w:r>
          </w:p>
          <w:p w14:paraId="3C888FBE" w14:textId="01FC4525" w:rsidR="005008F6" w:rsidRPr="0081375B" w:rsidRDefault="00E237D5" w:rsidP="0081375B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Metóda štúdia: </w:t>
            </w:r>
            <w:r w:rsidRPr="0081375B">
              <w:rPr>
                <w:sz w:val="24"/>
                <w:szCs w:val="24"/>
              </w:rPr>
              <w:t xml:space="preserve">prezenčná </w:t>
            </w:r>
          </w:p>
        </w:tc>
      </w:tr>
      <w:tr w:rsidR="005008F6" w:rsidRPr="0081375B" w14:paraId="526844FD" w14:textId="77777777">
        <w:trPr>
          <w:trHeight w:val="387"/>
        </w:trPr>
        <w:tc>
          <w:tcPr>
            <w:tcW w:w="2835" w:type="dxa"/>
          </w:tcPr>
          <w:p w14:paraId="26449428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Počet kreditov: </w:t>
            </w:r>
            <w:r w:rsidRPr="0081375B">
              <w:rPr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14:paraId="2FF48392" w14:textId="77777777" w:rsidR="005008F6" w:rsidRPr="0081375B" w:rsidRDefault="00E237D5" w:rsidP="0081375B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Pracovná záťaž: </w:t>
            </w:r>
            <w:r w:rsidRPr="0081375B">
              <w:rPr>
                <w:sz w:val="24"/>
                <w:szCs w:val="24"/>
              </w:rPr>
              <w:t>25 hodín</w:t>
            </w:r>
          </w:p>
        </w:tc>
      </w:tr>
      <w:tr w:rsidR="005008F6" w:rsidRPr="0081375B" w14:paraId="72BFCE56" w14:textId="77777777">
        <w:trPr>
          <w:trHeight w:val="388"/>
        </w:trPr>
        <w:tc>
          <w:tcPr>
            <w:tcW w:w="9638" w:type="dxa"/>
            <w:gridSpan w:val="2"/>
          </w:tcPr>
          <w:p w14:paraId="052B8CA8" w14:textId="6ED0382C" w:rsidR="005008F6" w:rsidRPr="0081375B" w:rsidRDefault="00E237D5" w:rsidP="0081375B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175028" w:rsidRPr="00175028">
              <w:rPr>
                <w:sz w:val="24"/>
                <w:szCs w:val="24"/>
              </w:rPr>
              <w:t>1.</w:t>
            </w:r>
            <w:bookmarkEnd w:id="0"/>
          </w:p>
        </w:tc>
      </w:tr>
      <w:tr w:rsidR="005008F6" w:rsidRPr="0081375B" w14:paraId="30FFFAEC" w14:textId="77777777">
        <w:trPr>
          <w:trHeight w:val="388"/>
        </w:trPr>
        <w:tc>
          <w:tcPr>
            <w:tcW w:w="9638" w:type="dxa"/>
            <w:gridSpan w:val="2"/>
          </w:tcPr>
          <w:p w14:paraId="435BBA1E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Stupeň štúdia: </w:t>
            </w:r>
            <w:r w:rsidRPr="0081375B">
              <w:rPr>
                <w:sz w:val="24"/>
                <w:szCs w:val="24"/>
              </w:rPr>
              <w:t>II.</w:t>
            </w:r>
          </w:p>
        </w:tc>
      </w:tr>
      <w:tr w:rsidR="005008F6" w:rsidRPr="0081375B" w14:paraId="1E7DBCA7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674A0A65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008F6" w:rsidRPr="0081375B" w14:paraId="4A6985C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58BB2517" w14:textId="77777777" w:rsidR="005008F6" w:rsidRPr="0081375B" w:rsidRDefault="00E237D5" w:rsidP="0081375B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Podmienky na absolvovanie predmetu:</w:t>
            </w:r>
          </w:p>
          <w:p w14:paraId="0106CD64" w14:textId="5886ACBE" w:rsidR="00792FE7" w:rsidRPr="0081375B" w:rsidRDefault="00E237D5" w:rsidP="0081375B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Študent vypracuje a prednesie </w:t>
            </w:r>
            <w:r w:rsidR="00792FE7" w:rsidRPr="0081375B">
              <w:rPr>
                <w:sz w:val="24"/>
                <w:szCs w:val="24"/>
              </w:rPr>
              <w:t>referát</w:t>
            </w:r>
            <w:r w:rsidRPr="0081375B">
              <w:rPr>
                <w:sz w:val="24"/>
                <w:szCs w:val="24"/>
              </w:rPr>
              <w:t xml:space="preserve"> k určenému posolstvu pápeža, ktoré bolo zverejnené v rámci niektorého svetového dňa spoločenských komunikačných prostriedkov alebo referát k určenému dokumentu Magistéria o spoločenských komunikačných prostriedkoch. </w:t>
            </w:r>
          </w:p>
          <w:p w14:paraId="37227788" w14:textId="77777777" w:rsidR="00792FE7" w:rsidRPr="0081375B" w:rsidRDefault="00792FE7" w:rsidP="0081375B">
            <w:pPr>
              <w:pStyle w:val="TableParagraph"/>
              <w:spacing w:line="249" w:lineRule="auto"/>
              <w:ind w:left="118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81375B">
              <w:rPr>
                <w:b/>
                <w:sz w:val="24"/>
                <w:szCs w:val="24"/>
              </w:rPr>
              <w:t xml:space="preserve"> </w:t>
            </w:r>
          </w:p>
          <w:p w14:paraId="1E8AB5B4" w14:textId="7FA294A5" w:rsidR="005008F6" w:rsidRPr="0081375B" w:rsidRDefault="00792FE7" w:rsidP="0081375B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008F6" w:rsidRPr="0081375B" w14:paraId="3A23C19F" w14:textId="77777777">
        <w:trPr>
          <w:trHeight w:val="2980"/>
        </w:trPr>
        <w:tc>
          <w:tcPr>
            <w:tcW w:w="9638" w:type="dxa"/>
            <w:gridSpan w:val="2"/>
          </w:tcPr>
          <w:p w14:paraId="4D3DA611" w14:textId="1B2D8663" w:rsidR="005008F6" w:rsidRPr="0081375B" w:rsidRDefault="00E237D5" w:rsidP="0081375B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Výsledky vzdelávania:</w:t>
            </w:r>
          </w:p>
          <w:p w14:paraId="28A735E5" w14:textId="77777777" w:rsidR="00792FE7" w:rsidRPr="0081375B" w:rsidRDefault="00792FE7" w:rsidP="0081375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Vedomosti: </w:t>
            </w:r>
            <w:r w:rsidRPr="0081375B">
              <w:rPr>
                <w:bCs/>
                <w:sz w:val="24"/>
                <w:szCs w:val="24"/>
              </w:rPr>
              <w:t xml:space="preserve">pozná </w:t>
            </w:r>
            <w:r w:rsidRPr="0081375B">
              <w:rPr>
                <w:sz w:val="24"/>
                <w:szCs w:val="24"/>
              </w:rPr>
              <w:t>riziká rodinného života vyplývajúce z nesprávneho</w:t>
            </w:r>
            <w:r w:rsidRPr="0081375B">
              <w:rPr>
                <w:spacing w:val="-3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používania médií a digitálnych prostriedkov, ktorými sú: vyprázdnenie zmyslu pre osobnú komunikáciu, relativizmus a povrchnosť, individualizmus vyplývajúci z prevahy virtuálnych vzťahov, sterilné používanie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technológie,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strata</w:t>
            </w:r>
            <w:r w:rsidRPr="0081375B">
              <w:rPr>
                <w:spacing w:val="-13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času,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ktorá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vyplýva</w:t>
            </w:r>
            <w:r w:rsidRPr="0081375B">
              <w:rPr>
                <w:spacing w:val="-13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z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neorganizovaného</w:t>
            </w:r>
            <w:r w:rsidRPr="0081375B">
              <w:rPr>
                <w:spacing w:val="-13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využívania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médií,</w:t>
            </w:r>
            <w:r w:rsidRPr="0081375B">
              <w:rPr>
                <w:spacing w:val="-14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 xml:space="preserve">závislosť na digitálnych prostriedkoch, rozdelenie komunity. </w:t>
            </w:r>
          </w:p>
          <w:p w14:paraId="352514A6" w14:textId="2157C84A" w:rsidR="00792FE7" w:rsidRPr="0081375B" w:rsidRDefault="00792FE7" w:rsidP="0081375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Zručnosti:</w:t>
            </w:r>
            <w:r w:rsidRPr="0081375B">
              <w:rPr>
                <w:sz w:val="24"/>
                <w:szCs w:val="24"/>
              </w:rPr>
              <w:t xml:space="preserve"> vie aplikovať spoločenské komunikačné prostriedky pri riešení problémových situácií klienta, vie selektovať mediálny vplyv. </w:t>
            </w:r>
          </w:p>
          <w:p w14:paraId="5118A94D" w14:textId="36E03A50" w:rsidR="005008F6" w:rsidRPr="0081375B" w:rsidRDefault="00792FE7" w:rsidP="0081375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Kompetentnosti: </w:t>
            </w:r>
            <w:r w:rsidRPr="0081375B">
              <w:rPr>
                <w:sz w:val="24"/>
                <w:szCs w:val="24"/>
              </w:rPr>
              <w:t>kriticky prijíma a hodnotí informácie získavané z médií, lepšie chápe manipulačné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metódy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a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techniky</w:t>
            </w:r>
            <w:r w:rsidRPr="0081375B">
              <w:rPr>
                <w:spacing w:val="-17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použité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médiách,</w:t>
            </w:r>
            <w:r w:rsidRPr="0081375B">
              <w:rPr>
                <w:spacing w:val="-17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Uvedomí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si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vplyv</w:t>
            </w:r>
            <w:r w:rsidRPr="0081375B">
              <w:rPr>
                <w:spacing w:val="-17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médií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vo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vzťahu</w:t>
            </w:r>
            <w:r w:rsidRPr="0081375B">
              <w:rPr>
                <w:spacing w:val="-17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k</w:t>
            </w:r>
            <w:r w:rsidRPr="0081375B">
              <w:rPr>
                <w:spacing w:val="-18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prežívaniu a správaniu sa v rodine.</w:t>
            </w:r>
          </w:p>
        </w:tc>
      </w:tr>
      <w:tr w:rsidR="005008F6" w:rsidRPr="0081375B" w14:paraId="284ACC29" w14:textId="77777777">
        <w:trPr>
          <w:trHeight w:val="3268"/>
        </w:trPr>
        <w:tc>
          <w:tcPr>
            <w:tcW w:w="9638" w:type="dxa"/>
            <w:gridSpan w:val="2"/>
          </w:tcPr>
          <w:p w14:paraId="08C7B1A7" w14:textId="77777777" w:rsidR="005008F6" w:rsidRPr="0081375B" w:rsidRDefault="00E237D5" w:rsidP="0081375B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Stručná osnova predmetu:</w:t>
            </w:r>
          </w:p>
          <w:p w14:paraId="6FF712AE" w14:textId="77777777" w:rsidR="005008F6" w:rsidRPr="0081375B" w:rsidRDefault="00E237D5" w:rsidP="0081375B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64" w:firstLine="0"/>
              <w:jc w:val="both"/>
              <w:rPr>
                <w:sz w:val="24"/>
                <w:szCs w:val="24"/>
              </w:rPr>
            </w:pPr>
            <w:r w:rsidRPr="0081375B">
              <w:rPr>
                <w:spacing w:val="-3"/>
                <w:sz w:val="24"/>
                <w:szCs w:val="24"/>
              </w:rPr>
              <w:t xml:space="preserve">Teológia </w:t>
            </w:r>
            <w:r w:rsidRPr="0081375B">
              <w:rPr>
                <w:sz w:val="24"/>
                <w:szCs w:val="24"/>
              </w:rPr>
              <w:t>spoločenských komunikačných prostriedkov - trojičný</w:t>
            </w:r>
            <w:r w:rsidRPr="0081375B">
              <w:rPr>
                <w:spacing w:val="-3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princíp</w:t>
            </w:r>
          </w:p>
          <w:p w14:paraId="74949432" w14:textId="77777777" w:rsidR="005008F6" w:rsidRPr="0081375B" w:rsidRDefault="00E237D5" w:rsidP="0081375B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64" w:firstLine="0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Dokumenty Magistéria, Kritériá pre definovanie potrieb Katolíckej</w:t>
            </w:r>
            <w:r w:rsidRPr="0081375B">
              <w:rPr>
                <w:spacing w:val="-11"/>
                <w:sz w:val="24"/>
                <w:szCs w:val="24"/>
              </w:rPr>
              <w:t xml:space="preserve"> </w:t>
            </w:r>
            <w:r w:rsidRPr="0081375B">
              <w:rPr>
                <w:sz w:val="24"/>
                <w:szCs w:val="24"/>
              </w:rPr>
              <w:t>cirkvi</w:t>
            </w:r>
          </w:p>
          <w:p w14:paraId="03062D17" w14:textId="248B2A6D" w:rsidR="005008F6" w:rsidRPr="0081375B" w:rsidRDefault="00792FE7" w:rsidP="0081375B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64" w:firstLine="0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– 4. </w:t>
            </w:r>
            <w:r w:rsidR="00E237D5" w:rsidRPr="0081375B">
              <w:rPr>
                <w:sz w:val="24"/>
                <w:szCs w:val="24"/>
              </w:rPr>
              <w:t xml:space="preserve">Princípy dobrého informovania. </w:t>
            </w:r>
            <w:r w:rsidR="00E237D5" w:rsidRPr="0081375B">
              <w:rPr>
                <w:spacing w:val="-5"/>
                <w:sz w:val="24"/>
                <w:szCs w:val="24"/>
              </w:rPr>
              <w:t xml:space="preserve">Verejná </w:t>
            </w:r>
            <w:r w:rsidR="00E237D5" w:rsidRPr="0081375B">
              <w:rPr>
                <w:sz w:val="24"/>
                <w:szCs w:val="24"/>
              </w:rPr>
              <w:t>mienka a</w:t>
            </w:r>
            <w:r w:rsidR="00E237D5" w:rsidRPr="0081375B">
              <w:rPr>
                <w:spacing w:val="-3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médiá</w:t>
            </w:r>
          </w:p>
          <w:p w14:paraId="1EFC86A0" w14:textId="6588CA53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5. </w:t>
            </w:r>
            <w:r w:rsidR="00E237D5" w:rsidRPr="0081375B">
              <w:rPr>
                <w:sz w:val="24"/>
                <w:szCs w:val="24"/>
              </w:rPr>
              <w:t xml:space="preserve">Morálne aspekty vzhľadom na prijímateľov a </w:t>
            </w:r>
            <w:r w:rsidR="00E237D5" w:rsidRPr="0081375B">
              <w:rPr>
                <w:spacing w:val="-3"/>
                <w:sz w:val="24"/>
                <w:szCs w:val="24"/>
              </w:rPr>
              <w:t xml:space="preserve">tvorcov, </w:t>
            </w:r>
            <w:r w:rsidR="00E237D5" w:rsidRPr="0081375B">
              <w:rPr>
                <w:sz w:val="24"/>
                <w:szCs w:val="24"/>
              </w:rPr>
              <w:t>Etika internetu a</w:t>
            </w:r>
            <w:r w:rsidR="00E237D5" w:rsidRPr="0081375B">
              <w:rPr>
                <w:spacing w:val="-9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reklamy</w:t>
            </w:r>
          </w:p>
          <w:p w14:paraId="58C5759A" w14:textId="08DE36D9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6. </w:t>
            </w:r>
            <w:r w:rsidR="00E237D5" w:rsidRPr="0081375B">
              <w:rPr>
                <w:sz w:val="24"/>
                <w:szCs w:val="24"/>
              </w:rPr>
              <w:t>Kritériá Magistéria pre ochranu viery a mravov v rodinnom živote pred vplyvom</w:t>
            </w:r>
            <w:r w:rsidR="00E237D5" w:rsidRPr="0081375B">
              <w:rPr>
                <w:spacing w:val="-19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médií</w:t>
            </w:r>
          </w:p>
          <w:p w14:paraId="2A3D7EBF" w14:textId="3FE6F683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7. </w:t>
            </w:r>
            <w:r w:rsidR="00E237D5" w:rsidRPr="0081375B">
              <w:rPr>
                <w:sz w:val="24"/>
                <w:szCs w:val="24"/>
              </w:rPr>
              <w:t>Oblasti, metódy a techniky manipulácie v</w:t>
            </w:r>
            <w:r w:rsidR="00E237D5" w:rsidRPr="0081375B">
              <w:rPr>
                <w:spacing w:val="-8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médiách</w:t>
            </w:r>
          </w:p>
          <w:p w14:paraId="14342B26" w14:textId="45BC2A81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8. </w:t>
            </w:r>
            <w:r w:rsidR="00E237D5" w:rsidRPr="0081375B">
              <w:rPr>
                <w:sz w:val="24"/>
                <w:szCs w:val="24"/>
              </w:rPr>
              <w:t>Média v rodine, Ohrozenia princípov rodinného života vplyvom</w:t>
            </w:r>
            <w:r w:rsidR="00E237D5" w:rsidRPr="0081375B">
              <w:rPr>
                <w:spacing w:val="-7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médií</w:t>
            </w:r>
          </w:p>
          <w:p w14:paraId="30680867" w14:textId="3FF6CF98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9. – 10. </w:t>
            </w:r>
            <w:r w:rsidR="00E237D5" w:rsidRPr="0081375B">
              <w:rPr>
                <w:sz w:val="24"/>
                <w:szCs w:val="24"/>
              </w:rPr>
              <w:t>Vplyv médií vo vzťahu k prežívaniu a správaniu v</w:t>
            </w:r>
            <w:r w:rsidR="00E237D5" w:rsidRPr="0081375B">
              <w:rPr>
                <w:spacing w:val="-6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rodine</w:t>
            </w:r>
          </w:p>
          <w:p w14:paraId="221728B8" w14:textId="3618C598" w:rsidR="005008F6" w:rsidRPr="0081375B" w:rsidRDefault="00792FE7" w:rsidP="0081375B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11. – 12. </w:t>
            </w:r>
            <w:r w:rsidR="00E237D5" w:rsidRPr="0081375B">
              <w:rPr>
                <w:sz w:val="24"/>
                <w:szCs w:val="24"/>
              </w:rPr>
              <w:t>Riziká vyplývajúce z nesprávneho používania médií a digitálnych prostriedkov v</w:t>
            </w:r>
            <w:r w:rsidR="00E237D5" w:rsidRPr="0081375B">
              <w:rPr>
                <w:spacing w:val="-8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rodine</w:t>
            </w:r>
          </w:p>
          <w:p w14:paraId="6D81D164" w14:textId="46BEEE05" w:rsidR="005008F6" w:rsidRPr="0081375B" w:rsidRDefault="00792FE7" w:rsidP="0081375B">
            <w:pPr>
              <w:pStyle w:val="TableParagraph"/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13. </w:t>
            </w:r>
            <w:r w:rsidR="00E237D5" w:rsidRPr="0081375B">
              <w:rPr>
                <w:sz w:val="24"/>
                <w:szCs w:val="24"/>
              </w:rPr>
              <w:t>Médiá v službe evanjelizácie a</w:t>
            </w:r>
            <w:r w:rsidR="00E237D5" w:rsidRPr="0081375B">
              <w:rPr>
                <w:spacing w:val="-6"/>
                <w:sz w:val="24"/>
                <w:szCs w:val="24"/>
              </w:rPr>
              <w:t xml:space="preserve"> </w:t>
            </w:r>
            <w:r w:rsidR="00E237D5" w:rsidRPr="0081375B">
              <w:rPr>
                <w:sz w:val="24"/>
                <w:szCs w:val="24"/>
              </w:rPr>
              <w:t>katechizácie</w:t>
            </w:r>
          </w:p>
        </w:tc>
      </w:tr>
    </w:tbl>
    <w:p w14:paraId="58870AD9" w14:textId="77777777" w:rsidR="005008F6" w:rsidRPr="0081375B" w:rsidRDefault="005008F6" w:rsidP="0081375B">
      <w:pPr>
        <w:jc w:val="both"/>
        <w:rPr>
          <w:sz w:val="24"/>
          <w:szCs w:val="24"/>
        </w:rPr>
        <w:sectPr w:rsidR="005008F6" w:rsidRPr="0081375B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19"/>
      </w:tblGrid>
      <w:tr w:rsidR="005008F6" w:rsidRPr="0081375B" w14:paraId="3AD450EC" w14:textId="77777777">
        <w:trPr>
          <w:trHeight w:val="6435"/>
        </w:trPr>
        <w:tc>
          <w:tcPr>
            <w:tcW w:w="9638" w:type="dxa"/>
            <w:gridSpan w:val="2"/>
          </w:tcPr>
          <w:p w14:paraId="4FB80B63" w14:textId="77777777" w:rsidR="005008F6" w:rsidRPr="0081375B" w:rsidRDefault="00E237D5" w:rsidP="0081375B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6299A5A9" w14:textId="77777777" w:rsidR="005008F6" w:rsidRPr="0081375B" w:rsidRDefault="00E237D5" w:rsidP="0081375B">
            <w:pPr>
              <w:pStyle w:val="TableParagraph"/>
              <w:spacing w:line="249" w:lineRule="auto"/>
              <w:ind w:left="121" w:right="116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IŁOWIECKI, M. - </w:t>
            </w:r>
            <w:r w:rsidRPr="0081375B">
              <w:rPr>
                <w:spacing w:val="-4"/>
                <w:sz w:val="24"/>
                <w:szCs w:val="24"/>
              </w:rPr>
              <w:t xml:space="preserve">ZASĘPA, </w:t>
            </w:r>
            <w:r w:rsidRPr="0081375B">
              <w:rPr>
                <w:spacing w:val="-9"/>
                <w:sz w:val="24"/>
                <w:szCs w:val="24"/>
              </w:rPr>
              <w:t xml:space="preserve">T. </w:t>
            </w:r>
            <w:r w:rsidRPr="0081375B">
              <w:rPr>
                <w:sz w:val="24"/>
                <w:szCs w:val="24"/>
              </w:rPr>
              <w:t xml:space="preserve">Moc a nemoc médií. Bratislava : </w:t>
            </w:r>
            <w:r w:rsidRPr="0081375B">
              <w:rPr>
                <w:spacing w:val="-5"/>
                <w:sz w:val="24"/>
                <w:szCs w:val="24"/>
              </w:rPr>
              <w:t xml:space="preserve">Typi </w:t>
            </w:r>
            <w:r w:rsidRPr="0081375B">
              <w:rPr>
                <w:sz w:val="24"/>
                <w:szCs w:val="24"/>
              </w:rPr>
              <w:t>Universitatis Tyrnaviensis, 2003. 184 s. ISBN 80-224-0740-2.</w:t>
            </w:r>
          </w:p>
          <w:p w14:paraId="3B753649" w14:textId="77777777" w:rsidR="005008F6" w:rsidRPr="0081375B" w:rsidRDefault="00E237D5" w:rsidP="0081375B">
            <w:pPr>
              <w:pStyle w:val="TableParagraph"/>
              <w:spacing w:before="2" w:line="249" w:lineRule="auto"/>
              <w:ind w:left="121" w:right="58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KATOLÍCKA CIRKEV. Communio et progressio „Spoločenstvo a rozvoj“. Pastoračná inštrukcia k dekrétu Druhého vatikánskeho koncilu o spoločenských komunikačných prostriedkoch.</w:t>
            </w:r>
          </w:p>
          <w:p w14:paraId="1AB06BF5" w14:textId="77777777" w:rsidR="005008F6" w:rsidRPr="0081375B" w:rsidRDefault="00E237D5" w:rsidP="0081375B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Trnava : Spolok sv. Vojtecha, 1999. 109 s. ISBN 80-7162-263-X.</w:t>
            </w:r>
          </w:p>
          <w:p w14:paraId="7D2A5CE2" w14:textId="77777777" w:rsidR="005008F6" w:rsidRPr="0081375B" w:rsidRDefault="00E237D5" w:rsidP="0081375B">
            <w:pPr>
              <w:pStyle w:val="TableParagraph"/>
              <w:spacing w:line="249" w:lineRule="auto"/>
              <w:ind w:left="121" w:right="657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KATOLÍCKA CIRKEV. Aetatis novae. Pastoračná inštrukcia o spoločenskej komunikácii dvadsať rokov po Communio et progressio. Trnava : Spolok sv. Vojtecha, 1996. 46 s. ISBN 80-7162-128-5.</w:t>
            </w:r>
          </w:p>
          <w:p w14:paraId="5D3A43DC" w14:textId="77777777" w:rsidR="005008F6" w:rsidRPr="0081375B" w:rsidRDefault="00E237D5" w:rsidP="0081375B">
            <w:pPr>
              <w:pStyle w:val="TableParagraph"/>
              <w:spacing w:before="3" w:line="249" w:lineRule="auto"/>
              <w:ind w:left="121" w:right="245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KATOLÍCKA CIRKEV. Cirkev a internet. Etika a internet. Pápežská rada pre spoločenské komunikačné prostriedky. Trnava : Spolok sv. Vojtecha, 2002. 61 s. ISBN 80-7162-393-8. KATOLÍCKA UNIVERZITA V RUŽOMBERKU FF. Rodina a média. XXIII. medzinárodný kongres rodiny. Ružomberok : FF KU v Ružomberku, 2009. 650 s. ISBN 978-80-8084-421-9. MAJDA, P. Verbálna a neverbálna komunikácia v ohlasovaní Božieho slova. Spišská Kapitula : Nádácia KSBJV, 2008. 193 s. ISBN 978-80-89170-27-2.</w:t>
            </w:r>
          </w:p>
          <w:p w14:paraId="1F4A2F35" w14:textId="77777777" w:rsidR="005008F6" w:rsidRPr="0081375B" w:rsidRDefault="00E237D5" w:rsidP="0081375B">
            <w:pPr>
              <w:pStyle w:val="TableParagraph"/>
              <w:spacing w:before="6" w:line="249" w:lineRule="auto"/>
              <w:ind w:left="121" w:right="169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SPUCHĽÁK, J. Služba a úloha Katolíckej cirkvi v spoločenských komunikačných prostriedkoch. Spišské Podhradie : Kňazský seminár biskupa Jána </w:t>
            </w:r>
            <w:r w:rsidRPr="0081375B">
              <w:rPr>
                <w:spacing w:val="-3"/>
                <w:sz w:val="24"/>
                <w:szCs w:val="24"/>
              </w:rPr>
              <w:t xml:space="preserve">Vojtaššáka, </w:t>
            </w:r>
            <w:r w:rsidRPr="0081375B">
              <w:rPr>
                <w:sz w:val="24"/>
                <w:szCs w:val="24"/>
              </w:rPr>
              <w:t>2001. 198 s. ISBN 80-7142-094-8.</w:t>
            </w:r>
          </w:p>
          <w:p w14:paraId="559BB56F" w14:textId="172F55BF" w:rsidR="007C10C3" w:rsidRPr="0081375B" w:rsidRDefault="007C10C3" w:rsidP="0081375B">
            <w:pPr>
              <w:pStyle w:val="TableParagraph"/>
              <w:spacing w:before="6" w:line="249" w:lineRule="auto"/>
              <w:ind w:left="121" w:right="169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 xml:space="preserve">TARAJ, M. </w:t>
            </w:r>
            <w:hyperlink r:id="rId9" w:history="1">
              <w:r w:rsidRPr="0081375B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Evanjelizácia mladých v kontexte médií</w:t>
              </w:r>
            </w:hyperlink>
            <w:r w:rsidRPr="0081375B">
              <w:rPr>
                <w:sz w:val="24"/>
                <w:szCs w:val="24"/>
              </w:rPr>
              <w:t xml:space="preserve">. </w:t>
            </w:r>
            <w:r w:rsidRPr="0081375B">
              <w:rPr>
                <w:sz w:val="24"/>
                <w:szCs w:val="24"/>
                <w:shd w:val="clear" w:color="auto" w:fill="FFFFFF"/>
              </w:rPr>
              <w:t>Námestovo : Tlačiareň Kubík, 2017. 167 s. ISBN 978-80-89602-65-0</w:t>
            </w:r>
          </w:p>
          <w:p w14:paraId="7C01C763" w14:textId="77777777" w:rsidR="005008F6" w:rsidRPr="0081375B" w:rsidRDefault="00E237D5" w:rsidP="0081375B">
            <w:pPr>
              <w:pStyle w:val="TableParagraph"/>
              <w:spacing w:before="3" w:line="249" w:lineRule="auto"/>
              <w:ind w:left="121" w:right="694"/>
              <w:jc w:val="both"/>
              <w:rPr>
                <w:sz w:val="24"/>
                <w:szCs w:val="24"/>
              </w:rPr>
            </w:pPr>
            <w:r w:rsidRPr="0081375B">
              <w:rPr>
                <w:spacing w:val="-4"/>
                <w:sz w:val="24"/>
                <w:szCs w:val="24"/>
              </w:rPr>
              <w:t xml:space="preserve">ZASĘPA, </w:t>
            </w:r>
            <w:r w:rsidRPr="0081375B">
              <w:rPr>
                <w:spacing w:val="-9"/>
                <w:sz w:val="24"/>
                <w:szCs w:val="24"/>
              </w:rPr>
              <w:t xml:space="preserve">T. </w:t>
            </w:r>
            <w:r w:rsidRPr="0081375B">
              <w:rPr>
                <w:sz w:val="24"/>
                <w:szCs w:val="24"/>
              </w:rPr>
              <w:t xml:space="preserve">- IZRAEL, </w:t>
            </w:r>
            <w:r w:rsidRPr="0081375B">
              <w:rPr>
                <w:spacing w:val="-14"/>
                <w:sz w:val="24"/>
                <w:szCs w:val="24"/>
              </w:rPr>
              <w:t xml:space="preserve">P. </w:t>
            </w:r>
            <w:r w:rsidRPr="0081375B">
              <w:rPr>
                <w:spacing w:val="-3"/>
                <w:sz w:val="24"/>
                <w:szCs w:val="24"/>
              </w:rPr>
              <w:t xml:space="preserve">Televízia </w:t>
            </w:r>
            <w:r w:rsidRPr="0081375B">
              <w:rPr>
                <w:sz w:val="24"/>
                <w:szCs w:val="24"/>
              </w:rPr>
              <w:t xml:space="preserve">u nás doma. Ružomberok : </w:t>
            </w:r>
            <w:r w:rsidRPr="0081375B">
              <w:rPr>
                <w:spacing w:val="-5"/>
                <w:sz w:val="24"/>
                <w:szCs w:val="24"/>
              </w:rPr>
              <w:t xml:space="preserve">Verbum, </w:t>
            </w:r>
            <w:r w:rsidRPr="0081375B">
              <w:rPr>
                <w:sz w:val="24"/>
                <w:szCs w:val="24"/>
              </w:rPr>
              <w:t xml:space="preserve">2011. </w:t>
            </w:r>
            <w:r w:rsidRPr="0081375B">
              <w:rPr>
                <w:spacing w:val="-3"/>
                <w:sz w:val="24"/>
                <w:szCs w:val="24"/>
              </w:rPr>
              <w:t xml:space="preserve">110 </w:t>
            </w:r>
            <w:r w:rsidRPr="0081375B">
              <w:rPr>
                <w:sz w:val="24"/>
                <w:szCs w:val="24"/>
              </w:rPr>
              <w:t>s. ISBN 978-80-8084-707-4.</w:t>
            </w:r>
          </w:p>
          <w:p w14:paraId="6B4B1793" w14:textId="77777777" w:rsidR="005008F6" w:rsidRPr="0081375B" w:rsidRDefault="00E237D5" w:rsidP="0081375B">
            <w:pPr>
              <w:pStyle w:val="TableParagraph"/>
              <w:spacing w:before="2" w:line="249" w:lineRule="auto"/>
              <w:ind w:left="121" w:right="192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ZASĘPA, T. - OLEKŠÁK, P. Mediálna výchova. Ružomberok : Katolícka univerzita, 2008. 195 s. ISBN 978-80-8084-291-8.</w:t>
            </w:r>
          </w:p>
        </w:tc>
      </w:tr>
      <w:tr w:rsidR="005008F6" w:rsidRPr="0081375B" w14:paraId="5709BAD0" w14:textId="77777777">
        <w:trPr>
          <w:trHeight w:val="675"/>
        </w:trPr>
        <w:tc>
          <w:tcPr>
            <w:tcW w:w="9638" w:type="dxa"/>
            <w:gridSpan w:val="2"/>
          </w:tcPr>
          <w:p w14:paraId="7E314493" w14:textId="77777777" w:rsidR="005008F6" w:rsidRPr="0081375B" w:rsidRDefault="00E237D5" w:rsidP="0081375B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320A93F" w14:textId="77777777" w:rsidR="005008F6" w:rsidRPr="0081375B" w:rsidRDefault="00E237D5" w:rsidP="0081375B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slovenský</w:t>
            </w:r>
          </w:p>
        </w:tc>
      </w:tr>
      <w:tr w:rsidR="005008F6" w:rsidRPr="0081375B" w14:paraId="51A70FBB" w14:textId="77777777">
        <w:trPr>
          <w:trHeight w:val="388"/>
        </w:trPr>
        <w:tc>
          <w:tcPr>
            <w:tcW w:w="9638" w:type="dxa"/>
            <w:gridSpan w:val="2"/>
          </w:tcPr>
          <w:p w14:paraId="2B50B11A" w14:textId="77777777" w:rsidR="005008F6" w:rsidRPr="0081375B" w:rsidRDefault="00E237D5" w:rsidP="0081375B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Poznámky:</w:t>
            </w:r>
          </w:p>
        </w:tc>
      </w:tr>
      <w:tr w:rsidR="005008F6" w:rsidRPr="0081375B" w14:paraId="13EAEA5B" w14:textId="77777777">
        <w:trPr>
          <w:trHeight w:val="626"/>
        </w:trPr>
        <w:tc>
          <w:tcPr>
            <w:tcW w:w="9638" w:type="dxa"/>
            <w:gridSpan w:val="2"/>
          </w:tcPr>
          <w:p w14:paraId="1113583F" w14:textId="77777777" w:rsidR="005008F6" w:rsidRPr="0081375B" w:rsidRDefault="00E237D5" w:rsidP="0081375B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>Hodnotenie predmetov</w:t>
            </w:r>
          </w:p>
          <w:p w14:paraId="2E2D1E2A" w14:textId="77777777" w:rsidR="005008F6" w:rsidRPr="0081375B" w:rsidRDefault="00E237D5" w:rsidP="0081375B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Celkový počet hodnotených študentov: 105</w:t>
            </w:r>
          </w:p>
        </w:tc>
      </w:tr>
      <w:tr w:rsidR="005008F6" w:rsidRPr="0081375B" w14:paraId="0AC6127C" w14:textId="77777777">
        <w:trPr>
          <w:trHeight w:val="401"/>
        </w:trPr>
        <w:tc>
          <w:tcPr>
            <w:tcW w:w="4819" w:type="dxa"/>
            <w:tcBorders>
              <w:left w:val="single" w:sz="12" w:space="0" w:color="000000"/>
            </w:tcBorders>
          </w:tcPr>
          <w:p w14:paraId="362D6845" w14:textId="77777777" w:rsidR="005008F6" w:rsidRPr="0081375B" w:rsidRDefault="00E237D5" w:rsidP="00732C6D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N</w:t>
            </w:r>
          </w:p>
        </w:tc>
        <w:tc>
          <w:tcPr>
            <w:tcW w:w="4819" w:type="dxa"/>
            <w:tcBorders>
              <w:right w:val="single" w:sz="12" w:space="0" w:color="000000"/>
            </w:tcBorders>
          </w:tcPr>
          <w:p w14:paraId="0705F649" w14:textId="77777777" w:rsidR="005008F6" w:rsidRPr="0081375B" w:rsidRDefault="00E237D5" w:rsidP="00732C6D">
            <w:pPr>
              <w:pStyle w:val="TableParagraph"/>
              <w:spacing w:before="34"/>
              <w:ind w:left="24"/>
              <w:jc w:val="center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Z</w:t>
            </w:r>
          </w:p>
        </w:tc>
      </w:tr>
      <w:tr w:rsidR="005008F6" w:rsidRPr="0081375B" w14:paraId="2C5C6A44" w14:textId="77777777">
        <w:trPr>
          <w:trHeight w:val="396"/>
        </w:trPr>
        <w:tc>
          <w:tcPr>
            <w:tcW w:w="4819" w:type="dxa"/>
            <w:tcBorders>
              <w:left w:val="single" w:sz="12" w:space="0" w:color="000000"/>
              <w:bottom w:val="single" w:sz="12" w:space="0" w:color="000000"/>
            </w:tcBorders>
          </w:tcPr>
          <w:p w14:paraId="6BBFC8DB" w14:textId="77777777" w:rsidR="005008F6" w:rsidRPr="0081375B" w:rsidRDefault="00E237D5" w:rsidP="0081375B">
            <w:pPr>
              <w:pStyle w:val="TableParagraph"/>
              <w:spacing w:before="34"/>
              <w:ind w:left="2119" w:right="2090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3.81</w:t>
            </w:r>
          </w:p>
        </w:tc>
        <w:tc>
          <w:tcPr>
            <w:tcW w:w="4819" w:type="dxa"/>
            <w:tcBorders>
              <w:bottom w:val="single" w:sz="12" w:space="0" w:color="000000"/>
              <w:right w:val="single" w:sz="12" w:space="0" w:color="000000"/>
            </w:tcBorders>
          </w:tcPr>
          <w:p w14:paraId="37896109" w14:textId="77777777" w:rsidR="005008F6" w:rsidRPr="0081375B" w:rsidRDefault="00E237D5" w:rsidP="0081375B">
            <w:pPr>
              <w:pStyle w:val="TableParagraph"/>
              <w:spacing w:before="34"/>
              <w:ind w:left="2119" w:right="2095"/>
              <w:jc w:val="both"/>
              <w:rPr>
                <w:sz w:val="24"/>
                <w:szCs w:val="24"/>
              </w:rPr>
            </w:pPr>
            <w:r w:rsidRPr="0081375B">
              <w:rPr>
                <w:sz w:val="24"/>
                <w:szCs w:val="24"/>
              </w:rPr>
              <w:t>96.19</w:t>
            </w:r>
          </w:p>
        </w:tc>
      </w:tr>
      <w:tr w:rsidR="005008F6" w:rsidRPr="0081375B" w14:paraId="009CFB64" w14:textId="77777777">
        <w:trPr>
          <w:trHeight w:val="387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70657DEE" w14:textId="3DBA1604" w:rsidR="005008F6" w:rsidRPr="0081375B" w:rsidRDefault="00E237D5" w:rsidP="0081375B">
            <w:pPr>
              <w:pStyle w:val="TableParagraph"/>
              <w:spacing w:before="41"/>
              <w:ind w:left="6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Vyučujúci: </w:t>
            </w:r>
            <w:r w:rsidRPr="0081375B">
              <w:rPr>
                <w:sz w:val="24"/>
                <w:szCs w:val="24"/>
              </w:rPr>
              <w:t>ThLic. Mgr. Martin Taraj, PhD.</w:t>
            </w:r>
            <w:r w:rsidR="0081375B">
              <w:rPr>
                <w:sz w:val="24"/>
                <w:szCs w:val="24"/>
              </w:rPr>
              <w:t>, doc. PhDr. Mária Gažiová, PhD., MBA</w:t>
            </w:r>
          </w:p>
        </w:tc>
      </w:tr>
      <w:tr w:rsidR="005008F6" w:rsidRPr="0081375B" w14:paraId="35685AA6" w14:textId="77777777">
        <w:trPr>
          <w:trHeight w:val="38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164DC69" w14:textId="3991C0E2" w:rsidR="005008F6" w:rsidRPr="0081375B" w:rsidRDefault="00E237D5" w:rsidP="0081375B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Dátum poslednej zmeny: </w:t>
            </w:r>
            <w:r w:rsidRPr="0081375B">
              <w:rPr>
                <w:sz w:val="24"/>
                <w:szCs w:val="24"/>
              </w:rPr>
              <w:t>1</w:t>
            </w:r>
            <w:r w:rsidR="00792FE7" w:rsidRPr="0081375B">
              <w:rPr>
                <w:sz w:val="24"/>
                <w:szCs w:val="24"/>
              </w:rPr>
              <w:t>0</w:t>
            </w:r>
            <w:r w:rsidRPr="0081375B">
              <w:rPr>
                <w:sz w:val="24"/>
                <w:szCs w:val="24"/>
              </w:rPr>
              <w:t>.0</w:t>
            </w:r>
            <w:r w:rsidR="00792FE7" w:rsidRPr="0081375B">
              <w:rPr>
                <w:sz w:val="24"/>
                <w:szCs w:val="24"/>
              </w:rPr>
              <w:t>3</w:t>
            </w:r>
            <w:r w:rsidRPr="0081375B">
              <w:rPr>
                <w:sz w:val="24"/>
                <w:szCs w:val="24"/>
              </w:rPr>
              <w:t>.20</w:t>
            </w:r>
            <w:r w:rsidR="00792FE7" w:rsidRPr="0081375B">
              <w:rPr>
                <w:sz w:val="24"/>
                <w:szCs w:val="24"/>
              </w:rPr>
              <w:t>22</w:t>
            </w:r>
          </w:p>
        </w:tc>
      </w:tr>
      <w:tr w:rsidR="005008F6" w:rsidRPr="0081375B" w14:paraId="2F2FBB53" w14:textId="77777777">
        <w:trPr>
          <w:trHeight w:val="387"/>
        </w:trPr>
        <w:tc>
          <w:tcPr>
            <w:tcW w:w="9638" w:type="dxa"/>
            <w:gridSpan w:val="2"/>
          </w:tcPr>
          <w:p w14:paraId="7F6A619D" w14:textId="77777777" w:rsidR="005008F6" w:rsidRPr="0081375B" w:rsidRDefault="00E237D5" w:rsidP="0081375B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1375B">
              <w:rPr>
                <w:b/>
                <w:sz w:val="24"/>
                <w:szCs w:val="24"/>
              </w:rPr>
              <w:t xml:space="preserve">Schválil: </w:t>
            </w:r>
            <w:r w:rsidRPr="0081375B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55321939" w14:textId="77777777" w:rsidR="00E237D5" w:rsidRPr="0081375B" w:rsidRDefault="00E237D5" w:rsidP="0081375B">
      <w:pPr>
        <w:jc w:val="both"/>
        <w:rPr>
          <w:sz w:val="24"/>
          <w:szCs w:val="24"/>
        </w:rPr>
      </w:pPr>
    </w:p>
    <w:sectPr w:rsidR="00E237D5" w:rsidRPr="0081375B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1750C" w14:textId="77777777" w:rsidR="00C426FC" w:rsidRDefault="00C426FC">
      <w:r>
        <w:separator/>
      </w:r>
    </w:p>
  </w:endnote>
  <w:endnote w:type="continuationSeparator" w:id="0">
    <w:p w14:paraId="31390AE6" w14:textId="77777777" w:rsidR="00C426FC" w:rsidRDefault="00C4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4919E" w14:textId="77777777" w:rsidR="005008F6" w:rsidRDefault="00175028">
    <w:pPr>
      <w:pStyle w:val="Zkladntext"/>
      <w:spacing w:line="14" w:lineRule="auto"/>
      <w:rPr>
        <w:b w:val="0"/>
        <w:sz w:val="20"/>
      </w:rPr>
    </w:pPr>
    <w:r>
      <w:pict w14:anchorId="1F62EA1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30BC67ED" w14:textId="0D42C45B" w:rsidR="005008F6" w:rsidRDefault="00E237D5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7502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9367A" w14:textId="77777777" w:rsidR="00C426FC" w:rsidRDefault="00C426FC">
      <w:r>
        <w:separator/>
      </w:r>
    </w:p>
  </w:footnote>
  <w:footnote w:type="continuationSeparator" w:id="0">
    <w:p w14:paraId="2B5681BF" w14:textId="77777777" w:rsidR="00C426FC" w:rsidRDefault="00C4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CF6F5" w14:textId="77777777" w:rsidR="001A1B45" w:rsidRDefault="001A1B45" w:rsidP="001A1B45">
    <w:pPr>
      <w:pStyle w:val="Hlavika"/>
      <w:jc w:val="right"/>
    </w:pPr>
    <w:r>
      <w:t>FO-082/0</w:t>
    </w:r>
  </w:p>
  <w:p w14:paraId="4CD3E730" w14:textId="77777777" w:rsidR="001A1B45" w:rsidRDefault="001A1B4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E6AC8"/>
    <w:multiLevelType w:val="hybridMultilevel"/>
    <w:tmpl w:val="766A452A"/>
    <w:lvl w:ilvl="0" w:tplc="D8A4C02C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sk-SK" w:eastAsia="en-US" w:bidi="ar-SA"/>
      </w:rPr>
    </w:lvl>
    <w:lvl w:ilvl="1" w:tplc="CE68E13E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C91822B6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18F6190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008BDD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9D60DD9A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E78A28AC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C4C2C762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856E708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008F6"/>
    <w:rsid w:val="00175028"/>
    <w:rsid w:val="001A1B45"/>
    <w:rsid w:val="003751F3"/>
    <w:rsid w:val="003E65E2"/>
    <w:rsid w:val="005008F6"/>
    <w:rsid w:val="0060416D"/>
    <w:rsid w:val="00665C00"/>
    <w:rsid w:val="006952D4"/>
    <w:rsid w:val="00732C6D"/>
    <w:rsid w:val="00792FE7"/>
    <w:rsid w:val="007C10C3"/>
    <w:rsid w:val="0081375B"/>
    <w:rsid w:val="00A87E16"/>
    <w:rsid w:val="00C426FC"/>
    <w:rsid w:val="00CE681C"/>
    <w:rsid w:val="00E2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F507EF1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1A1B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A1B45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A1B4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1B45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7C10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amo.kis3g.sk/lib/item?id=chamo:11754756&amp;theme=kurukt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12</cp:revision>
  <dcterms:created xsi:type="dcterms:W3CDTF">2022-03-03T08:55:00Z</dcterms:created>
  <dcterms:modified xsi:type="dcterms:W3CDTF">2022-05-04T08:54:00Z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