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14474" w14:textId="3E95E170" w:rsidR="00417BB7" w:rsidRPr="00923BFF" w:rsidRDefault="005E39B2" w:rsidP="00923BFF">
      <w:pPr>
        <w:pStyle w:val="Zkladntext"/>
        <w:spacing w:before="71"/>
        <w:ind w:left="3048" w:right="3067"/>
        <w:jc w:val="both"/>
      </w:pPr>
      <w:r w:rsidRPr="00923BFF">
        <w:t>INFORMAČNÝ LIST PREDMETU</w:t>
      </w:r>
    </w:p>
    <w:p w14:paraId="1B3BF9CC" w14:textId="77777777" w:rsidR="00417BB7" w:rsidRPr="00923BFF" w:rsidRDefault="00417BB7" w:rsidP="00923BFF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417BB7" w:rsidRPr="00923BFF" w14:paraId="5963375D" w14:textId="77777777" w:rsidTr="00EE6192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6EAD110" w14:textId="549B3627" w:rsidR="00417BB7" w:rsidRPr="00923BFF" w:rsidRDefault="005E39B2" w:rsidP="00923BFF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Vysoká škola: </w:t>
            </w:r>
            <w:r w:rsidRPr="00923BFF">
              <w:rPr>
                <w:sz w:val="24"/>
                <w:szCs w:val="24"/>
              </w:rPr>
              <w:t>KATOLÍCKA UNIVERZITA V RUŽOMBERKU</w:t>
            </w:r>
          </w:p>
        </w:tc>
      </w:tr>
      <w:tr w:rsidR="00417BB7" w:rsidRPr="00923BFF" w14:paraId="69980D5C" w14:textId="77777777" w:rsidTr="00EE6192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E4FE1D8" w14:textId="77777777" w:rsidR="00417BB7" w:rsidRPr="00923BFF" w:rsidRDefault="005E39B2" w:rsidP="00923BFF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Fakulta: </w:t>
            </w:r>
            <w:r w:rsidRPr="00923BFF">
              <w:rPr>
                <w:sz w:val="24"/>
                <w:szCs w:val="24"/>
              </w:rPr>
              <w:t>Teologická fakulta</w:t>
            </w:r>
          </w:p>
        </w:tc>
      </w:tr>
      <w:tr w:rsidR="00417BB7" w:rsidRPr="00923BFF" w14:paraId="24984F3C" w14:textId="77777777" w:rsidTr="00EE6192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09455FDC" w14:textId="77777777" w:rsidR="00417BB7" w:rsidRPr="00923BFF" w:rsidRDefault="005E39B2" w:rsidP="00923BFF">
            <w:pPr>
              <w:pStyle w:val="TableParagraph"/>
              <w:spacing w:before="37" w:line="249" w:lineRule="auto"/>
              <w:ind w:left="64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Kód predmetu: </w:t>
            </w:r>
            <w:r w:rsidRPr="00923BFF">
              <w:rPr>
                <w:sz w:val="24"/>
                <w:szCs w:val="24"/>
              </w:rPr>
              <w:t>TSSP/ MCh1/15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457B41CE" w14:textId="77777777" w:rsidR="00417BB7" w:rsidRPr="00923BFF" w:rsidRDefault="005E39B2" w:rsidP="00923BFF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Názov predmetu: </w:t>
            </w:r>
            <w:r w:rsidRPr="00923BFF">
              <w:rPr>
                <w:sz w:val="24"/>
                <w:szCs w:val="24"/>
              </w:rPr>
              <w:t>Charitatívna práca</w:t>
            </w:r>
          </w:p>
        </w:tc>
      </w:tr>
      <w:tr w:rsidR="00417BB7" w:rsidRPr="00923BFF" w14:paraId="76FC5081" w14:textId="77777777" w:rsidTr="00EE6192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2246AA5" w14:textId="77777777" w:rsidR="00417BB7" w:rsidRPr="00923BFF" w:rsidRDefault="005E39B2" w:rsidP="00923BFF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EB11922" w14:textId="7C6349B2" w:rsidR="00532856" w:rsidRPr="00923BFF" w:rsidRDefault="00532856" w:rsidP="00923BFF">
            <w:pPr>
              <w:pStyle w:val="TableParagraph"/>
              <w:spacing w:before="12"/>
              <w:ind w:left="231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923BFF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923BFF">
              <w:rPr>
                <w:rFonts w:eastAsia="MS Mincho"/>
                <w:bCs/>
                <w:sz w:val="24"/>
                <w:szCs w:val="24"/>
              </w:rPr>
              <w:t>Povinný predmet</w:t>
            </w:r>
            <w:r w:rsidRPr="00923BFF">
              <w:rPr>
                <w:rFonts w:eastAsia="MS Mincho"/>
                <w:b/>
                <w:sz w:val="24"/>
                <w:szCs w:val="24"/>
              </w:rPr>
              <w:t xml:space="preserve"> </w:t>
            </w:r>
          </w:p>
          <w:p w14:paraId="4A1BF81C" w14:textId="19BE257E" w:rsidR="00417BB7" w:rsidRPr="00923BFF" w:rsidRDefault="005E39B2" w:rsidP="00923BFF">
            <w:pPr>
              <w:pStyle w:val="TableParagraph"/>
              <w:spacing w:before="12"/>
              <w:ind w:left="231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Forma výučby: </w:t>
            </w:r>
            <w:r w:rsidRPr="00923BFF">
              <w:rPr>
                <w:sz w:val="24"/>
                <w:szCs w:val="24"/>
              </w:rPr>
              <w:t>Prednáška</w:t>
            </w:r>
          </w:p>
          <w:p w14:paraId="2667A176" w14:textId="77777777" w:rsidR="000737A5" w:rsidRPr="00923BFF" w:rsidRDefault="005E39B2" w:rsidP="00923BFF">
            <w:pPr>
              <w:pStyle w:val="TableParagraph"/>
              <w:tabs>
                <w:tab w:val="left" w:pos="1970"/>
              </w:tabs>
              <w:spacing w:before="12" w:line="249" w:lineRule="auto"/>
              <w:ind w:left="458" w:right="5139" w:hanging="227"/>
              <w:jc w:val="both"/>
              <w:rPr>
                <w:b/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>Odporúčaný rozsah výučby (v</w:t>
            </w:r>
            <w:r w:rsidRPr="00923BFF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923BFF">
              <w:rPr>
                <w:b/>
                <w:sz w:val="24"/>
                <w:szCs w:val="24"/>
              </w:rPr>
              <w:t>hodinách):</w:t>
            </w:r>
          </w:p>
          <w:p w14:paraId="2E0A1E8B" w14:textId="0C39F48E" w:rsidR="00417BB7" w:rsidRPr="00923BFF" w:rsidRDefault="005E39B2" w:rsidP="00923BFF">
            <w:pPr>
              <w:pStyle w:val="TableParagraph"/>
              <w:tabs>
                <w:tab w:val="left" w:pos="1970"/>
              </w:tabs>
              <w:spacing w:before="12" w:line="249" w:lineRule="auto"/>
              <w:ind w:left="458" w:right="5139" w:hanging="227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Týždenný: </w:t>
            </w:r>
            <w:r w:rsidRPr="00923BFF">
              <w:rPr>
                <w:sz w:val="24"/>
                <w:szCs w:val="24"/>
              </w:rPr>
              <w:t>2</w:t>
            </w:r>
            <w:r w:rsidRPr="00923BFF">
              <w:rPr>
                <w:sz w:val="24"/>
                <w:szCs w:val="24"/>
              </w:rPr>
              <w:tab/>
            </w:r>
            <w:r w:rsidRPr="00923BFF">
              <w:rPr>
                <w:b/>
                <w:sz w:val="24"/>
                <w:szCs w:val="24"/>
              </w:rPr>
              <w:t>Za obdobie štúdia:</w:t>
            </w:r>
            <w:r w:rsidRPr="00923BF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26</w:t>
            </w:r>
          </w:p>
          <w:p w14:paraId="55429934" w14:textId="7AAE7F50" w:rsidR="00417BB7" w:rsidRPr="00923BFF" w:rsidRDefault="005E39B2" w:rsidP="00923BFF">
            <w:pPr>
              <w:pStyle w:val="TableParagraph"/>
              <w:spacing w:before="2" w:line="249" w:lineRule="auto"/>
              <w:ind w:left="231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Metóda štúdia: </w:t>
            </w:r>
            <w:r w:rsidRPr="00923BFF">
              <w:rPr>
                <w:sz w:val="24"/>
                <w:szCs w:val="24"/>
              </w:rPr>
              <w:t xml:space="preserve">prezenčná </w:t>
            </w:r>
          </w:p>
        </w:tc>
      </w:tr>
      <w:tr w:rsidR="00417BB7" w:rsidRPr="00923BFF" w14:paraId="79FA71A2" w14:textId="77777777" w:rsidTr="00EE6192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48A9654A" w14:textId="77777777" w:rsidR="00417BB7" w:rsidRPr="00923BFF" w:rsidRDefault="005E39B2" w:rsidP="00923BFF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Počet kreditov: </w:t>
            </w:r>
            <w:r w:rsidRPr="00923BFF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  <w:gridSpan w:val="5"/>
          </w:tcPr>
          <w:p w14:paraId="259FAE9D" w14:textId="77777777" w:rsidR="00417BB7" w:rsidRPr="00923BFF" w:rsidRDefault="005E39B2" w:rsidP="00923BFF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Pracovná záťaž: </w:t>
            </w:r>
            <w:r w:rsidRPr="00923BFF">
              <w:rPr>
                <w:sz w:val="24"/>
                <w:szCs w:val="24"/>
              </w:rPr>
              <w:t>50 hodín</w:t>
            </w:r>
          </w:p>
        </w:tc>
      </w:tr>
      <w:tr w:rsidR="00417BB7" w:rsidRPr="00923BFF" w14:paraId="7764CF29" w14:textId="77777777" w:rsidTr="00EE6192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17E64153" w14:textId="77777777" w:rsidR="00417BB7" w:rsidRPr="00923BFF" w:rsidRDefault="005E39B2" w:rsidP="00923BFF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Odporúčaný semester/trimester štúdia: </w:t>
            </w:r>
            <w:r w:rsidRPr="00923BFF">
              <w:rPr>
                <w:sz w:val="24"/>
                <w:szCs w:val="24"/>
              </w:rPr>
              <w:t>2.</w:t>
            </w:r>
          </w:p>
        </w:tc>
      </w:tr>
      <w:tr w:rsidR="00417BB7" w:rsidRPr="00923BFF" w14:paraId="64A1E712" w14:textId="77777777" w:rsidTr="00EE6192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716C5911" w14:textId="77777777" w:rsidR="00417BB7" w:rsidRPr="00923BFF" w:rsidRDefault="005E39B2" w:rsidP="00923BFF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Stupeň štúdia: </w:t>
            </w:r>
            <w:r w:rsidRPr="00923BFF">
              <w:rPr>
                <w:sz w:val="24"/>
                <w:szCs w:val="24"/>
              </w:rPr>
              <w:t>II.</w:t>
            </w:r>
          </w:p>
        </w:tc>
      </w:tr>
      <w:tr w:rsidR="00417BB7" w:rsidRPr="00923BFF" w14:paraId="259C6E99" w14:textId="77777777" w:rsidTr="00EE6192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322A8E28" w14:textId="77777777" w:rsidR="00417BB7" w:rsidRPr="00923BFF" w:rsidRDefault="005E39B2" w:rsidP="00923BFF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417BB7" w:rsidRPr="00923BFF" w14:paraId="3CB5295D" w14:textId="77777777" w:rsidTr="00EE6192">
        <w:trPr>
          <w:gridAfter w:val="1"/>
          <w:wAfter w:w="7" w:type="dxa"/>
          <w:trHeight w:val="2106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7D4BA3CB" w14:textId="617950AE" w:rsidR="00417BB7" w:rsidRPr="00923BFF" w:rsidRDefault="005E39B2" w:rsidP="00923BFF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>Podmienky na absolvovanie predmetu:</w:t>
            </w:r>
          </w:p>
          <w:p w14:paraId="101E358F" w14:textId="081D5DD4" w:rsidR="000737A5" w:rsidRPr="00923BFF" w:rsidRDefault="000737A5" w:rsidP="00923BFF">
            <w:pPr>
              <w:widowControl/>
              <w:autoSpaceDE/>
              <w:autoSpaceDN/>
              <w:ind w:left="164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sk-SK"/>
              </w:rPr>
            </w:pPr>
            <w:r w:rsidRPr="00923BFF">
              <w:rPr>
                <w:color w:val="000000"/>
                <w:sz w:val="24"/>
                <w:szCs w:val="24"/>
                <w:shd w:val="clear" w:color="auto" w:fill="FFFFFF"/>
                <w:lang w:eastAsia="sk-SK"/>
              </w:rPr>
              <w:t>​Záverečné hodnotenie: ústna skúška (0-100)</w:t>
            </w:r>
          </w:p>
          <w:p w14:paraId="3EA78C10" w14:textId="67543E48" w:rsidR="00417BB7" w:rsidRPr="009F380D" w:rsidRDefault="000737A5" w:rsidP="009F380D">
            <w:pPr>
              <w:widowControl/>
              <w:shd w:val="clear" w:color="auto" w:fill="FFFFFF"/>
              <w:autoSpaceDE/>
              <w:autoSpaceDN/>
              <w:ind w:left="164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923BFF">
              <w:rPr>
                <w:color w:val="000000" w:themeColor="text1"/>
                <w:sz w:val="24"/>
                <w:szCs w:val="24"/>
              </w:rPr>
              <w:t>60</w:t>
            </w:r>
            <w:r w:rsidRPr="00923BFF">
              <w:rPr>
                <w:color w:val="FF0000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zo 100 bodov</w:t>
            </w:r>
            <w:r w:rsidR="009F380D">
              <w:rPr>
                <w:sz w:val="24"/>
                <w:szCs w:val="24"/>
              </w:rPr>
              <w:t xml:space="preserve"> (60</w:t>
            </w:r>
            <w:r w:rsidR="003B2AAD">
              <w:rPr>
                <w:sz w:val="24"/>
                <w:szCs w:val="24"/>
              </w:rPr>
              <w:t xml:space="preserve">%/100%). </w:t>
            </w:r>
            <w:r w:rsidRPr="00923BFF">
              <w:rPr>
                <w:color w:val="222222"/>
                <w:sz w:val="24"/>
                <w:szCs w:val="24"/>
                <w:lang w:eastAsia="sk-SK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417BB7" w:rsidRPr="00923BFF" w14:paraId="7D8392F7" w14:textId="77777777" w:rsidTr="00EE6192">
        <w:trPr>
          <w:gridAfter w:val="1"/>
          <w:wAfter w:w="7" w:type="dxa"/>
          <w:trHeight w:val="1535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D00AFAD" w14:textId="654484ED" w:rsidR="00417BB7" w:rsidRPr="00923BFF" w:rsidRDefault="005E39B2" w:rsidP="00923BFF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>Výsledky vzdelávania:</w:t>
            </w:r>
          </w:p>
          <w:p w14:paraId="24B8A23D" w14:textId="77777777" w:rsidR="005A7D04" w:rsidRPr="00923BFF" w:rsidRDefault="005A7D04" w:rsidP="00923BF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Vedomosti: </w:t>
            </w:r>
            <w:r w:rsidRPr="00923BFF">
              <w:rPr>
                <w:bCs/>
                <w:sz w:val="24"/>
                <w:szCs w:val="24"/>
              </w:rPr>
              <w:t xml:space="preserve">pozná základné informácie </w:t>
            </w:r>
            <w:r w:rsidRPr="00923BFF">
              <w:rPr>
                <w:sz w:val="24"/>
                <w:szCs w:val="24"/>
              </w:rPr>
              <w:t>v oblasti charitatívnej sociálnej</w:t>
            </w:r>
            <w:r w:rsidRPr="00923BFF">
              <w:rPr>
                <w:spacing w:val="-7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práce,</w:t>
            </w:r>
            <w:r w:rsidRPr="00923BFF">
              <w:rPr>
                <w:spacing w:val="-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informácie</w:t>
            </w:r>
            <w:r w:rsidRPr="00923BFF">
              <w:rPr>
                <w:spacing w:val="-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o</w:t>
            </w:r>
            <w:r w:rsidRPr="00923BFF">
              <w:rPr>
                <w:spacing w:val="-7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poskytovaní</w:t>
            </w:r>
            <w:r w:rsidRPr="00923BFF">
              <w:rPr>
                <w:spacing w:val="-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humanitárnej</w:t>
            </w:r>
            <w:r w:rsidRPr="00923BFF">
              <w:rPr>
                <w:spacing w:val="-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a</w:t>
            </w:r>
            <w:r w:rsidRPr="00923BFF">
              <w:rPr>
                <w:spacing w:val="-7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rozvojovej</w:t>
            </w:r>
            <w:r w:rsidRPr="00923BFF">
              <w:rPr>
                <w:spacing w:val="-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pomoci,</w:t>
            </w:r>
            <w:r w:rsidRPr="00923BFF">
              <w:rPr>
                <w:spacing w:val="-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o</w:t>
            </w:r>
            <w:r w:rsidRPr="00923BFF">
              <w:rPr>
                <w:spacing w:val="-7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poslaní</w:t>
            </w:r>
            <w:r w:rsidRPr="00923BFF">
              <w:rPr>
                <w:spacing w:val="-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sociálneho pracovníka pôsobiť v oblastiach a krajinách tretieho sveta. Pozná organizácie spolupôsobiace v oblastiach postihnutých katastrofami a v rozvojových</w:t>
            </w:r>
            <w:r w:rsidRPr="00923BFF">
              <w:rPr>
                <w:spacing w:val="-5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krajinách.</w:t>
            </w:r>
          </w:p>
          <w:p w14:paraId="65A50FA0" w14:textId="77777777" w:rsidR="005A7D04" w:rsidRPr="00923BFF" w:rsidRDefault="005A7D04" w:rsidP="00923BF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>Zručnosti:</w:t>
            </w:r>
            <w:r w:rsidRPr="00923BFF">
              <w:rPr>
                <w:sz w:val="24"/>
                <w:szCs w:val="24"/>
              </w:rPr>
              <w:t xml:space="preserve"> vie aplikovať vybrané nástroje a metódy práce v charitatívnych organizáciách, vie aplikovať nástroje pri humanitárnej a rozvojovej pomoci, vie aplikovať plán práce a realizovať vo všetkých oblastiach charitatívnej činnosti.</w:t>
            </w:r>
          </w:p>
          <w:p w14:paraId="6E603FFC" w14:textId="7A9C7EA9" w:rsidR="00417BB7" w:rsidRPr="00923BFF" w:rsidRDefault="005A7D04" w:rsidP="00923BF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>Kompetentnosti:</w:t>
            </w:r>
            <w:r w:rsidRPr="00923BFF">
              <w:rPr>
                <w:sz w:val="24"/>
                <w:szCs w:val="24"/>
              </w:rPr>
              <w:t xml:space="preserve"> berie zodpovednosť za použitie nástrojov, metód a techník pri práci s klientom, získava reflexívnu kompetenciu pri práci a rozvoji ďalších spôsobov práce.  </w:t>
            </w:r>
          </w:p>
        </w:tc>
      </w:tr>
      <w:tr w:rsidR="005A7D04" w:rsidRPr="00923BFF" w14:paraId="60220CCA" w14:textId="77777777" w:rsidTr="00EE6192">
        <w:trPr>
          <w:gridAfter w:val="1"/>
          <w:wAfter w:w="7" w:type="dxa"/>
          <w:trHeight w:val="909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3B2113E" w14:textId="77777777" w:rsidR="005A7D04" w:rsidRPr="00923BFF" w:rsidRDefault="005A7D04" w:rsidP="00923BFF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>Stručná osnova predmetu:</w:t>
            </w:r>
          </w:p>
          <w:p w14:paraId="514C3616" w14:textId="77777777" w:rsidR="005A7D04" w:rsidRPr="00923BFF" w:rsidRDefault="005A7D04" w:rsidP="00923BFF">
            <w:pPr>
              <w:pStyle w:val="TableParagraph"/>
              <w:tabs>
                <w:tab w:val="left" w:pos="426"/>
              </w:tabs>
              <w:spacing w:before="12" w:line="249" w:lineRule="auto"/>
              <w:ind w:left="118" w:right="99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 xml:space="preserve">1. – 2. Definícia pojmov – humanita, charita, kresťanská charita, charita v systéme vied. Etika charitatívnej </w:t>
            </w:r>
            <w:r w:rsidRPr="00923BFF">
              <w:rPr>
                <w:spacing w:val="-3"/>
                <w:sz w:val="24"/>
                <w:szCs w:val="24"/>
              </w:rPr>
              <w:t xml:space="preserve">služby, </w:t>
            </w:r>
            <w:r w:rsidRPr="00923BFF">
              <w:rPr>
                <w:sz w:val="24"/>
                <w:szCs w:val="24"/>
              </w:rPr>
              <w:t>charitatívny pracovník, práca s</w:t>
            </w:r>
            <w:r w:rsidRPr="00923BFF">
              <w:rPr>
                <w:spacing w:val="-3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klientom.</w:t>
            </w:r>
          </w:p>
          <w:p w14:paraId="73C3DD87" w14:textId="77777777" w:rsidR="005A7D04" w:rsidRPr="00923BFF" w:rsidRDefault="005A7D04" w:rsidP="00923BFF">
            <w:pPr>
              <w:pStyle w:val="TableParagraph"/>
              <w:tabs>
                <w:tab w:val="left" w:pos="346"/>
              </w:tabs>
              <w:spacing w:before="2" w:line="249" w:lineRule="auto"/>
              <w:ind w:left="118" w:right="101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3. 3. – 4. Charita</w:t>
            </w:r>
            <w:r w:rsidRPr="00923BFF">
              <w:rPr>
                <w:spacing w:val="-17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na</w:t>
            </w:r>
            <w:r w:rsidRPr="00923BFF">
              <w:rPr>
                <w:spacing w:val="-1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vo</w:t>
            </w:r>
            <w:r w:rsidRPr="00923BFF">
              <w:rPr>
                <w:spacing w:val="-1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svete</w:t>
            </w:r>
            <w:r w:rsidRPr="00923BFF">
              <w:rPr>
                <w:spacing w:val="-15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a</w:t>
            </w:r>
            <w:r w:rsidRPr="00923BFF">
              <w:rPr>
                <w:spacing w:val="-1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na</w:t>
            </w:r>
            <w:r w:rsidRPr="00923BFF">
              <w:rPr>
                <w:spacing w:val="-1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Slovensku</w:t>
            </w:r>
            <w:r w:rsidRPr="00923BFF">
              <w:rPr>
                <w:spacing w:val="-1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–</w:t>
            </w:r>
            <w:r w:rsidRPr="00923BF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923BFF">
              <w:rPr>
                <w:sz w:val="24"/>
                <w:szCs w:val="24"/>
              </w:rPr>
              <w:t>Caritas</w:t>
            </w:r>
            <w:proofErr w:type="spellEnd"/>
            <w:r w:rsidRPr="00923BFF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923BFF">
              <w:rPr>
                <w:sz w:val="24"/>
                <w:szCs w:val="24"/>
              </w:rPr>
              <w:t>Europa</w:t>
            </w:r>
            <w:proofErr w:type="spellEnd"/>
            <w:r w:rsidRPr="00923BFF">
              <w:rPr>
                <w:spacing w:val="-1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a</w:t>
            </w:r>
            <w:r w:rsidRPr="00923BF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923BFF">
              <w:rPr>
                <w:sz w:val="24"/>
                <w:szCs w:val="24"/>
              </w:rPr>
              <w:t>Caritas</w:t>
            </w:r>
            <w:proofErr w:type="spellEnd"/>
            <w:r w:rsidRPr="00923BFF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923BFF">
              <w:rPr>
                <w:sz w:val="24"/>
                <w:szCs w:val="24"/>
              </w:rPr>
              <w:t>Internacionalis</w:t>
            </w:r>
            <w:proofErr w:type="spellEnd"/>
            <w:r w:rsidRPr="00923BFF">
              <w:rPr>
                <w:sz w:val="24"/>
                <w:szCs w:val="24"/>
              </w:rPr>
              <w:t>,</w:t>
            </w:r>
            <w:r w:rsidRPr="00923BFF">
              <w:rPr>
                <w:spacing w:val="-1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vznik,</w:t>
            </w:r>
            <w:r w:rsidRPr="00923BFF">
              <w:rPr>
                <w:spacing w:val="-1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 xml:space="preserve">organizácia, činnosť v jednotlivých obdobiach až po súčasnosť. Charita v modernej spoločnosti – legislatíva, ekonomické </w:t>
            </w:r>
            <w:r w:rsidRPr="00923BFF">
              <w:rPr>
                <w:spacing w:val="-3"/>
                <w:sz w:val="24"/>
                <w:szCs w:val="24"/>
              </w:rPr>
              <w:t xml:space="preserve">vzťahy, </w:t>
            </w:r>
            <w:r w:rsidRPr="00923BFF">
              <w:rPr>
                <w:sz w:val="24"/>
                <w:szCs w:val="24"/>
              </w:rPr>
              <w:t>mediálna práca, kooperácia.</w:t>
            </w:r>
          </w:p>
          <w:p w14:paraId="3C1687B1" w14:textId="360EBC96" w:rsidR="005A7D04" w:rsidRPr="00923BFF" w:rsidRDefault="005A7D04" w:rsidP="00923BFF">
            <w:pPr>
              <w:pStyle w:val="TableParagraph"/>
              <w:tabs>
                <w:tab w:val="left" w:pos="377"/>
              </w:tabs>
              <w:spacing w:before="3" w:line="249" w:lineRule="auto"/>
              <w:ind w:left="118" w:right="103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 xml:space="preserve">5. – 6. </w:t>
            </w:r>
            <w:proofErr w:type="spellStart"/>
            <w:r w:rsidRPr="00923BFF">
              <w:rPr>
                <w:sz w:val="24"/>
                <w:szCs w:val="24"/>
              </w:rPr>
              <w:t>Caritas</w:t>
            </w:r>
            <w:proofErr w:type="spellEnd"/>
            <w:r w:rsidRPr="00923BFF">
              <w:rPr>
                <w:sz w:val="24"/>
                <w:szCs w:val="24"/>
              </w:rPr>
              <w:t xml:space="preserve"> </w:t>
            </w:r>
            <w:proofErr w:type="spellStart"/>
            <w:r w:rsidRPr="00923BFF">
              <w:rPr>
                <w:sz w:val="24"/>
                <w:szCs w:val="24"/>
              </w:rPr>
              <w:t>Europa</w:t>
            </w:r>
            <w:proofErr w:type="spellEnd"/>
            <w:r w:rsidRPr="00923BFF">
              <w:rPr>
                <w:sz w:val="24"/>
                <w:szCs w:val="24"/>
              </w:rPr>
              <w:t xml:space="preserve"> (ďalej CE), stratégia CE, princípy a priority CE. Charita v kontexte modernej spoločnosti – legislatíva, ekonomické </w:t>
            </w:r>
            <w:r w:rsidRPr="00923BFF">
              <w:rPr>
                <w:spacing w:val="-3"/>
                <w:sz w:val="24"/>
                <w:szCs w:val="24"/>
              </w:rPr>
              <w:t xml:space="preserve">vzťahy, </w:t>
            </w:r>
            <w:r w:rsidRPr="00923BFF">
              <w:rPr>
                <w:sz w:val="24"/>
                <w:szCs w:val="24"/>
              </w:rPr>
              <w:t>mediálna práca,</w:t>
            </w:r>
            <w:r w:rsidRPr="00923BFF">
              <w:rPr>
                <w:spacing w:val="-6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kooperácia.</w:t>
            </w:r>
          </w:p>
          <w:p w14:paraId="476070AF" w14:textId="78AFBD93" w:rsidR="005A7D04" w:rsidRPr="00923BFF" w:rsidRDefault="005A7D04" w:rsidP="00923BFF">
            <w:pPr>
              <w:pStyle w:val="TableParagraph"/>
              <w:tabs>
                <w:tab w:val="left" w:pos="373"/>
              </w:tabs>
              <w:spacing w:before="2" w:line="249" w:lineRule="auto"/>
              <w:ind w:left="118" w:right="96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 xml:space="preserve">7. – 8. Slovenská katolícka charita – jej štruktúra, poslanie, vízia a hodnoty </w:t>
            </w:r>
            <w:r w:rsidRPr="00923BFF">
              <w:rPr>
                <w:spacing w:val="-3"/>
                <w:sz w:val="24"/>
                <w:szCs w:val="24"/>
              </w:rPr>
              <w:t xml:space="preserve">Charity. </w:t>
            </w:r>
            <w:r w:rsidRPr="00923BFF">
              <w:rPr>
                <w:sz w:val="24"/>
                <w:szCs w:val="24"/>
              </w:rPr>
              <w:t xml:space="preserve">Služby SKCH a ich charakteristika, hlavné oblasti práce charity - cieľové skupiny práce </w:t>
            </w:r>
            <w:r w:rsidRPr="00923BFF">
              <w:rPr>
                <w:spacing w:val="-3"/>
                <w:sz w:val="24"/>
                <w:szCs w:val="24"/>
              </w:rPr>
              <w:t xml:space="preserve">charity, </w:t>
            </w:r>
            <w:r w:rsidRPr="00923BFF">
              <w:rPr>
                <w:sz w:val="24"/>
                <w:szCs w:val="24"/>
              </w:rPr>
              <w:t>zariadenia charity podľa druhu poskytovanej pomoci. Metódy charitatívnej</w:t>
            </w:r>
            <w:r w:rsidRPr="00923BFF">
              <w:rPr>
                <w:spacing w:val="-4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práce.</w:t>
            </w:r>
          </w:p>
          <w:p w14:paraId="59CFCC2E" w14:textId="01678B67" w:rsidR="005A7D04" w:rsidRPr="00923BFF" w:rsidRDefault="005A7D04" w:rsidP="00923BFF">
            <w:pPr>
              <w:pStyle w:val="TableParagraph"/>
              <w:tabs>
                <w:tab w:val="left" w:pos="363"/>
              </w:tabs>
              <w:spacing w:before="3" w:line="249" w:lineRule="auto"/>
              <w:ind w:left="118" w:right="89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9. – 1</w:t>
            </w:r>
            <w:r w:rsidR="00EE6192" w:rsidRPr="00923BFF">
              <w:rPr>
                <w:sz w:val="24"/>
                <w:szCs w:val="24"/>
              </w:rPr>
              <w:t>0</w:t>
            </w:r>
            <w:r w:rsidRPr="00923BFF">
              <w:rPr>
                <w:sz w:val="24"/>
                <w:szCs w:val="24"/>
              </w:rPr>
              <w:t xml:space="preserve">. Humanitárna pomoc – pomoc pri katastrofách, typy </w:t>
            </w:r>
            <w:r w:rsidRPr="00923BFF">
              <w:rPr>
                <w:spacing w:val="-10"/>
                <w:sz w:val="24"/>
                <w:szCs w:val="24"/>
              </w:rPr>
              <w:t xml:space="preserve">HP, </w:t>
            </w:r>
            <w:r w:rsidRPr="00923BFF">
              <w:rPr>
                <w:sz w:val="24"/>
                <w:szCs w:val="24"/>
              </w:rPr>
              <w:t xml:space="preserve">princípy, „Mechanizmus poskytovania humanitárnej pomoci SR“, Medzinárodné humanitárne organizácie, humanitárna </w:t>
            </w:r>
            <w:r w:rsidRPr="00923BFF">
              <w:rPr>
                <w:sz w:val="24"/>
                <w:szCs w:val="24"/>
              </w:rPr>
              <w:lastRenderedPageBreak/>
              <w:t>pomoc EÚ (ECHO).</w:t>
            </w:r>
            <w:r w:rsidR="00EE6192" w:rsidRPr="00923BFF">
              <w:rPr>
                <w:sz w:val="24"/>
                <w:szCs w:val="24"/>
              </w:rPr>
              <w:t xml:space="preserve"> </w:t>
            </w:r>
          </w:p>
          <w:p w14:paraId="4F1F0145" w14:textId="77777777" w:rsidR="005A7D04" w:rsidRPr="00923BFF" w:rsidRDefault="005A7D04" w:rsidP="00923BFF">
            <w:pPr>
              <w:pStyle w:val="TableParagraph"/>
              <w:spacing w:before="32"/>
              <w:ind w:left="118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11. – 1</w:t>
            </w:r>
            <w:r w:rsidR="00EE6192" w:rsidRPr="00923BFF">
              <w:rPr>
                <w:sz w:val="24"/>
                <w:szCs w:val="24"/>
              </w:rPr>
              <w:t>2</w:t>
            </w:r>
            <w:r w:rsidRPr="00923BFF">
              <w:rPr>
                <w:sz w:val="24"/>
                <w:szCs w:val="24"/>
              </w:rPr>
              <w:t>. Rozvojová</w:t>
            </w:r>
            <w:r w:rsidRPr="00923BFF">
              <w:rPr>
                <w:spacing w:val="-8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pomoc</w:t>
            </w:r>
            <w:r w:rsidRPr="00923BFF">
              <w:rPr>
                <w:spacing w:val="-9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–</w:t>
            </w:r>
            <w:r w:rsidRPr="00923BFF">
              <w:rPr>
                <w:spacing w:val="-8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ciele,</w:t>
            </w:r>
            <w:r w:rsidRPr="00923BFF">
              <w:rPr>
                <w:spacing w:val="-8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„Strednodobá</w:t>
            </w:r>
            <w:r w:rsidRPr="00923BFF">
              <w:rPr>
                <w:spacing w:val="-8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stratégia</w:t>
            </w:r>
            <w:r w:rsidRPr="00923BFF">
              <w:rPr>
                <w:spacing w:val="-8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poskytovania</w:t>
            </w:r>
            <w:r w:rsidRPr="00923BFF">
              <w:rPr>
                <w:spacing w:val="-8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oficiálnej</w:t>
            </w:r>
            <w:r w:rsidRPr="00923BFF">
              <w:rPr>
                <w:spacing w:val="-8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rozvojovej</w:t>
            </w:r>
            <w:r w:rsidRPr="00923BFF">
              <w:rPr>
                <w:spacing w:val="-8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pomoci</w:t>
            </w:r>
            <w:r w:rsidRPr="00923BFF">
              <w:rPr>
                <w:spacing w:val="-8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na roky</w:t>
            </w:r>
            <w:r w:rsidRPr="00923BFF">
              <w:rPr>
                <w:spacing w:val="-21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2014</w:t>
            </w:r>
            <w:r w:rsidRPr="00923BFF">
              <w:rPr>
                <w:spacing w:val="-20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–</w:t>
            </w:r>
            <w:r w:rsidRPr="00923BFF">
              <w:rPr>
                <w:spacing w:val="-20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2018“,</w:t>
            </w:r>
            <w:r w:rsidRPr="00923BFF">
              <w:rPr>
                <w:spacing w:val="-20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teritoriálne</w:t>
            </w:r>
            <w:r w:rsidRPr="00923BFF">
              <w:rPr>
                <w:spacing w:val="-22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a</w:t>
            </w:r>
            <w:r w:rsidRPr="00923BFF">
              <w:rPr>
                <w:spacing w:val="-21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sektorové</w:t>
            </w:r>
            <w:r w:rsidRPr="00923BFF">
              <w:rPr>
                <w:spacing w:val="-21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priority</w:t>
            </w:r>
            <w:r w:rsidRPr="00923BFF">
              <w:rPr>
                <w:spacing w:val="-20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slovenskej</w:t>
            </w:r>
            <w:r w:rsidRPr="00923BFF">
              <w:rPr>
                <w:spacing w:val="-21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oficiálnej</w:t>
            </w:r>
            <w:r w:rsidRPr="00923BFF">
              <w:rPr>
                <w:spacing w:val="-21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rozvojovej</w:t>
            </w:r>
            <w:r w:rsidRPr="00923BFF">
              <w:rPr>
                <w:spacing w:val="-20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pomoci</w:t>
            </w:r>
            <w:r w:rsidRPr="00923BFF">
              <w:rPr>
                <w:spacing w:val="-20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(ODA), formy ODA, štruktúra riadenia slovenskej rozvojovej</w:t>
            </w:r>
            <w:r w:rsidRPr="00923BFF">
              <w:rPr>
                <w:spacing w:val="-5"/>
                <w:sz w:val="24"/>
                <w:szCs w:val="24"/>
              </w:rPr>
              <w:t xml:space="preserve"> </w:t>
            </w:r>
            <w:r w:rsidRPr="00923BFF">
              <w:rPr>
                <w:sz w:val="24"/>
                <w:szCs w:val="24"/>
              </w:rPr>
              <w:t>pomoci.</w:t>
            </w:r>
          </w:p>
          <w:p w14:paraId="77DC7930" w14:textId="025114C2" w:rsidR="00EE6192" w:rsidRPr="00923BFF" w:rsidRDefault="00EE6192" w:rsidP="00923BFF">
            <w:pPr>
              <w:pStyle w:val="TableParagraph"/>
              <w:spacing w:before="0" w:line="249" w:lineRule="exact"/>
              <w:ind w:left="118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13. Rozdelenie sveta, medzinárodné organizácie poskytujúce pomoc, ich poslanie – OSN (Unicef, WHO, UNHCR), Červený kríž, IOM, Lekári bez hraníc. Princípy pomoci.</w:t>
            </w:r>
          </w:p>
        </w:tc>
      </w:tr>
      <w:tr w:rsidR="00417BB7" w:rsidRPr="00923BFF" w14:paraId="51A015A0" w14:textId="77777777" w:rsidTr="00EE6192">
        <w:trPr>
          <w:gridAfter w:val="1"/>
          <w:wAfter w:w="7" w:type="dxa"/>
          <w:trHeight w:val="4955"/>
        </w:trPr>
        <w:tc>
          <w:tcPr>
            <w:tcW w:w="9638" w:type="dxa"/>
            <w:gridSpan w:val="8"/>
          </w:tcPr>
          <w:p w14:paraId="586D522D" w14:textId="77777777" w:rsidR="00EE6192" w:rsidRPr="00923BFF" w:rsidRDefault="00EE6192" w:rsidP="00923BFF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74F671D8" w14:textId="77777777" w:rsidR="00EE6192" w:rsidRPr="00923BFF" w:rsidRDefault="00EE6192" w:rsidP="00731F73">
            <w:pPr>
              <w:pStyle w:val="TableParagraph"/>
              <w:spacing w:before="12" w:line="249" w:lineRule="auto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 xml:space="preserve">BALOGOVÁ, B. Vybrané kapitoly zo sociológie pre sociálnych a charitatívnych pracovníkov a pracovníčky. Prešov : </w:t>
            </w:r>
            <w:proofErr w:type="spellStart"/>
            <w:r w:rsidRPr="00923BFF">
              <w:rPr>
                <w:sz w:val="24"/>
                <w:szCs w:val="24"/>
              </w:rPr>
              <w:t>Menta</w:t>
            </w:r>
            <w:proofErr w:type="spellEnd"/>
            <w:r w:rsidRPr="00923BFF">
              <w:rPr>
                <w:sz w:val="24"/>
                <w:szCs w:val="24"/>
              </w:rPr>
              <w:t xml:space="preserve"> </w:t>
            </w:r>
            <w:proofErr w:type="spellStart"/>
            <w:r w:rsidRPr="00923BFF">
              <w:rPr>
                <w:sz w:val="24"/>
                <w:szCs w:val="24"/>
              </w:rPr>
              <w:t>Media</w:t>
            </w:r>
            <w:proofErr w:type="spellEnd"/>
            <w:r w:rsidRPr="00923BFF">
              <w:rPr>
                <w:sz w:val="24"/>
                <w:szCs w:val="24"/>
              </w:rPr>
              <w:t>, 2009. 75 s. ISBN 978-80-8939-204-9.</w:t>
            </w:r>
          </w:p>
          <w:p w14:paraId="2D7A6215" w14:textId="77777777" w:rsidR="00EE6192" w:rsidRPr="00923BFF" w:rsidRDefault="00EE6192" w:rsidP="00731F73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BUČKO, L. Misijná a charitatívna činnosť. Bratislava : VŠZSP sv. Alžbety, 2009. 248 s. ISBN 978-80-8927-137-5.</w:t>
            </w:r>
          </w:p>
          <w:p w14:paraId="4B1187C9" w14:textId="1A8718CB" w:rsidR="00EE6192" w:rsidRPr="00923BFF" w:rsidRDefault="00EE6192" w:rsidP="00731F73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 xml:space="preserve">BUČKO, L. Na ceste k oslobodeniu: základy </w:t>
            </w:r>
            <w:proofErr w:type="spellStart"/>
            <w:r w:rsidRPr="00923BFF">
              <w:rPr>
                <w:sz w:val="24"/>
                <w:szCs w:val="24"/>
              </w:rPr>
              <w:t>misiológie</w:t>
            </w:r>
            <w:proofErr w:type="spellEnd"/>
            <w:r w:rsidRPr="00923BFF">
              <w:rPr>
                <w:sz w:val="24"/>
                <w:szCs w:val="24"/>
              </w:rPr>
              <w:t>. Nitra : Spoločnosť Božieho slova, 2003. 544 s. ISBN 80-8523-334-1.</w:t>
            </w:r>
          </w:p>
          <w:p w14:paraId="0F8530CE" w14:textId="1CC9EC23" w:rsidR="00EE6192" w:rsidRPr="00923BFF" w:rsidRDefault="00EE6192" w:rsidP="00731F73">
            <w:pPr>
              <w:widowControl/>
              <w:autoSpaceDE/>
              <w:autoSpaceDN/>
              <w:ind w:left="121"/>
              <w:jc w:val="both"/>
              <w:rPr>
                <w:sz w:val="24"/>
                <w:szCs w:val="24"/>
                <w:lang w:eastAsia="sk-SK"/>
              </w:rPr>
            </w:pPr>
            <w:r w:rsidRPr="00923BFF">
              <w:rPr>
                <w:sz w:val="24"/>
                <w:szCs w:val="24"/>
              </w:rPr>
              <w:t xml:space="preserve">BUDAYOVÁ, Z. Charitatívna sociálna práca. </w:t>
            </w:r>
            <w:proofErr w:type="spellStart"/>
            <w:r w:rsidRPr="00923BFF">
              <w:rPr>
                <w:sz w:val="24"/>
                <w:szCs w:val="24"/>
                <w:lang w:eastAsia="sk-SK"/>
              </w:rPr>
              <w:t>Warszawa</w:t>
            </w:r>
            <w:proofErr w:type="spellEnd"/>
            <w:r w:rsidRPr="00923BFF">
              <w:rPr>
                <w:sz w:val="24"/>
                <w:szCs w:val="24"/>
                <w:lang w:eastAsia="sk-SK"/>
              </w:rPr>
              <w:t xml:space="preserve"> : </w:t>
            </w:r>
            <w:proofErr w:type="spellStart"/>
            <w:r w:rsidRPr="00923BFF">
              <w:rPr>
                <w:sz w:val="24"/>
                <w:szCs w:val="24"/>
                <w:lang w:eastAsia="sk-SK"/>
              </w:rPr>
              <w:t>Szkola</w:t>
            </w:r>
            <w:proofErr w:type="spellEnd"/>
            <w:r w:rsidRPr="00923BFF">
              <w:rPr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23BFF">
              <w:rPr>
                <w:sz w:val="24"/>
                <w:szCs w:val="24"/>
                <w:lang w:eastAsia="sk-SK"/>
              </w:rPr>
              <w:t>Wyzsza</w:t>
            </w:r>
            <w:proofErr w:type="spellEnd"/>
            <w:r w:rsidRPr="00923BFF">
              <w:rPr>
                <w:sz w:val="24"/>
                <w:szCs w:val="24"/>
                <w:lang w:eastAsia="sk-SK"/>
              </w:rPr>
              <w:t xml:space="preserve"> im. </w:t>
            </w:r>
            <w:proofErr w:type="spellStart"/>
            <w:r w:rsidRPr="00923BFF">
              <w:rPr>
                <w:sz w:val="24"/>
                <w:szCs w:val="24"/>
                <w:lang w:eastAsia="sk-SK"/>
              </w:rPr>
              <w:t>Bogdana</w:t>
            </w:r>
            <w:proofErr w:type="spellEnd"/>
            <w:r w:rsidRPr="00923BFF">
              <w:rPr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23BFF">
              <w:rPr>
                <w:sz w:val="24"/>
                <w:szCs w:val="24"/>
                <w:lang w:eastAsia="sk-SK"/>
              </w:rPr>
              <w:t>Jańskiego</w:t>
            </w:r>
            <w:proofErr w:type="spellEnd"/>
            <w:r w:rsidRPr="00923BFF">
              <w:rPr>
                <w:sz w:val="24"/>
                <w:szCs w:val="24"/>
                <w:lang w:eastAsia="sk-SK"/>
              </w:rPr>
              <w:t xml:space="preserve">, 2016. 202 s. ISBN </w:t>
            </w:r>
            <w:r w:rsidRPr="00923BFF">
              <w:rPr>
                <w:sz w:val="24"/>
                <w:szCs w:val="24"/>
                <w:shd w:val="clear" w:color="auto" w:fill="FFFFFF"/>
              </w:rPr>
              <w:t>978-83-87897-15-4</w:t>
            </w:r>
          </w:p>
          <w:p w14:paraId="7A9300C9" w14:textId="46E6CBCF" w:rsidR="00EE6192" w:rsidRPr="00923BFF" w:rsidRDefault="00EE6192" w:rsidP="00731F73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BUDAYOVÁ, Z., BURSOVÁ, J. Dobrovoľníctvo. Košice: VIENALA, 2012. 75 s. ISBN 978-80-8126-054-4.</w:t>
            </w:r>
          </w:p>
          <w:p w14:paraId="749205E5" w14:textId="78718C41" w:rsidR="00EE6192" w:rsidRPr="00923BFF" w:rsidRDefault="00EE6192" w:rsidP="00731F73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 xml:space="preserve">Kompendium sociálnej náuky Cirkvi. Trnava: SSV, 2008. 545 s. ISBN 978-80-7162-725-8 MAĽUČKÝ, </w:t>
            </w:r>
            <w:r w:rsidRPr="00923BFF">
              <w:rPr>
                <w:spacing w:val="-14"/>
                <w:sz w:val="24"/>
                <w:szCs w:val="24"/>
              </w:rPr>
              <w:t xml:space="preserve">P. </w:t>
            </w:r>
            <w:r w:rsidRPr="00923BFF">
              <w:rPr>
                <w:sz w:val="24"/>
                <w:szCs w:val="24"/>
              </w:rPr>
              <w:t xml:space="preserve">Kompendium farských charít v Spišskej diecéze. Spišská N. </w:t>
            </w:r>
            <w:r w:rsidRPr="00923BFF">
              <w:rPr>
                <w:spacing w:val="-10"/>
                <w:sz w:val="24"/>
                <w:szCs w:val="24"/>
              </w:rPr>
              <w:t xml:space="preserve">Ves </w:t>
            </w:r>
            <w:r w:rsidRPr="00923BFF">
              <w:rPr>
                <w:sz w:val="24"/>
                <w:szCs w:val="24"/>
              </w:rPr>
              <w:t xml:space="preserve">: </w:t>
            </w:r>
            <w:r w:rsidRPr="00923BFF">
              <w:rPr>
                <w:spacing w:val="-7"/>
                <w:sz w:val="24"/>
                <w:szCs w:val="24"/>
              </w:rPr>
              <w:t xml:space="preserve">Vyd. </w:t>
            </w:r>
            <w:r w:rsidRPr="00923BFF">
              <w:rPr>
                <w:sz w:val="24"/>
                <w:szCs w:val="24"/>
              </w:rPr>
              <w:t xml:space="preserve">Michala </w:t>
            </w:r>
            <w:r w:rsidRPr="00923BFF">
              <w:rPr>
                <w:spacing w:val="-6"/>
                <w:sz w:val="24"/>
                <w:szCs w:val="24"/>
              </w:rPr>
              <w:t xml:space="preserve">Vaška </w:t>
            </w:r>
            <w:r w:rsidRPr="00923BFF">
              <w:rPr>
                <w:sz w:val="24"/>
                <w:szCs w:val="24"/>
              </w:rPr>
              <w:t>, 2003. 53 s.</w:t>
            </w:r>
          </w:p>
          <w:p w14:paraId="20F90B2B" w14:textId="77777777" w:rsidR="00EE6192" w:rsidRPr="00923BFF" w:rsidRDefault="00EE6192" w:rsidP="00731F73">
            <w:pPr>
              <w:pStyle w:val="TableParagraph"/>
              <w:spacing w:before="3" w:line="249" w:lineRule="auto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 xml:space="preserve">MATOUŠEK, O. </w:t>
            </w:r>
            <w:proofErr w:type="spellStart"/>
            <w:r w:rsidRPr="00923BFF">
              <w:rPr>
                <w:sz w:val="24"/>
                <w:szCs w:val="24"/>
              </w:rPr>
              <w:t>Sociální</w:t>
            </w:r>
            <w:proofErr w:type="spellEnd"/>
            <w:r w:rsidRPr="00923BFF">
              <w:rPr>
                <w:sz w:val="24"/>
                <w:szCs w:val="24"/>
              </w:rPr>
              <w:t xml:space="preserve"> práce v praxi. Praha, Portál, 2005. 351 s. ISBN 80-7367-002-X. ONDREJKOVIČ, P. Globalizácia a individualizácia mládeže - negatívne stránky. Bratislava : Veda vydavateľstvo SAV , 2002. 132 s. ISBN 80-2240-689-9.</w:t>
            </w:r>
          </w:p>
          <w:p w14:paraId="0D2E3688" w14:textId="5A6D058A" w:rsidR="00EE6192" w:rsidRPr="00923BFF" w:rsidRDefault="00EE6192" w:rsidP="00731F73">
            <w:pPr>
              <w:pStyle w:val="TableParagraph"/>
              <w:spacing w:before="3" w:line="249" w:lineRule="auto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RAŠLOVÁ, K. Teória a metódy charitatívnej práce. Trnava: SAP, 2006. 85 s. ISBN 80-89104-91-6.</w:t>
            </w:r>
          </w:p>
          <w:p w14:paraId="40EEC4F1" w14:textId="77777777" w:rsidR="00EE6192" w:rsidRPr="00923BFF" w:rsidRDefault="00EE6192" w:rsidP="00731F73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 xml:space="preserve">Nariadenie Rady EÚ č. 1257/96 z 20. júna 1996 týkajúce sa humanitárnej pomoci VAŠEK, B. </w:t>
            </w:r>
            <w:proofErr w:type="spellStart"/>
            <w:r w:rsidRPr="00923BFF">
              <w:rPr>
                <w:sz w:val="24"/>
                <w:szCs w:val="24"/>
              </w:rPr>
              <w:t>Dějiny</w:t>
            </w:r>
            <w:proofErr w:type="spellEnd"/>
            <w:r w:rsidRPr="00923BFF">
              <w:rPr>
                <w:sz w:val="24"/>
                <w:szCs w:val="24"/>
              </w:rPr>
              <w:t xml:space="preserve"> </w:t>
            </w:r>
            <w:proofErr w:type="spellStart"/>
            <w:r w:rsidRPr="00923BFF">
              <w:rPr>
                <w:sz w:val="24"/>
                <w:szCs w:val="24"/>
              </w:rPr>
              <w:t>křesťanské</w:t>
            </w:r>
            <w:proofErr w:type="spellEnd"/>
            <w:r w:rsidRPr="00923BFF">
              <w:rPr>
                <w:sz w:val="24"/>
                <w:szCs w:val="24"/>
              </w:rPr>
              <w:t xml:space="preserve"> Charity. Olomouc : </w:t>
            </w:r>
            <w:proofErr w:type="spellStart"/>
            <w:r w:rsidRPr="00923BFF">
              <w:rPr>
                <w:sz w:val="24"/>
                <w:szCs w:val="24"/>
              </w:rPr>
              <w:t>Velehrad</w:t>
            </w:r>
            <w:proofErr w:type="spellEnd"/>
            <w:r w:rsidRPr="00923BFF">
              <w:rPr>
                <w:sz w:val="24"/>
                <w:szCs w:val="24"/>
              </w:rPr>
              <w:t>, 1941. 190 s.</w:t>
            </w:r>
          </w:p>
          <w:p w14:paraId="4182CA85" w14:textId="23061A9C" w:rsidR="00417BB7" w:rsidRPr="00923BFF" w:rsidRDefault="00EE6192" w:rsidP="00731F73">
            <w:pPr>
              <w:pStyle w:val="TableParagraph"/>
              <w:tabs>
                <w:tab w:val="left" w:pos="354"/>
              </w:tabs>
              <w:spacing w:before="3" w:line="249" w:lineRule="auto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ŽILOVÁ, A. Chudoba a jej premeny na Slovensku. Badín : Mentor , 2005. 162 s. ISBN 80-9689-322-X.</w:t>
            </w:r>
          </w:p>
        </w:tc>
      </w:tr>
      <w:tr w:rsidR="00417BB7" w:rsidRPr="00923BFF" w14:paraId="6CF8493A" w14:textId="77777777" w:rsidTr="00EE6192">
        <w:trPr>
          <w:gridBefore w:val="1"/>
          <w:wBefore w:w="7" w:type="dxa"/>
          <w:trHeight w:val="671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3628C22" w14:textId="77777777" w:rsidR="00417BB7" w:rsidRPr="00923BFF" w:rsidRDefault="005E39B2" w:rsidP="00923BFF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26A6EDAA" w14:textId="77777777" w:rsidR="00417BB7" w:rsidRPr="00923BFF" w:rsidRDefault="005E39B2" w:rsidP="00923BFF">
            <w:pPr>
              <w:pStyle w:val="TableParagraph"/>
              <w:spacing w:before="12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slovenský jazyk , český jazyk</w:t>
            </w:r>
          </w:p>
        </w:tc>
      </w:tr>
      <w:tr w:rsidR="00417BB7" w:rsidRPr="00923BFF" w14:paraId="7E6289C2" w14:textId="77777777" w:rsidTr="00EE6192">
        <w:trPr>
          <w:gridBefore w:val="1"/>
          <w:wBefore w:w="7" w:type="dxa"/>
          <w:trHeight w:val="387"/>
        </w:trPr>
        <w:tc>
          <w:tcPr>
            <w:tcW w:w="9638" w:type="dxa"/>
            <w:gridSpan w:val="8"/>
          </w:tcPr>
          <w:p w14:paraId="0C1E384D" w14:textId="77777777" w:rsidR="00417BB7" w:rsidRPr="00923BFF" w:rsidRDefault="005E39B2" w:rsidP="00923BFF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>Poznámky:</w:t>
            </w:r>
          </w:p>
        </w:tc>
      </w:tr>
      <w:tr w:rsidR="00417BB7" w:rsidRPr="00923BFF" w14:paraId="6229DEF4" w14:textId="77777777" w:rsidTr="00EE6192">
        <w:trPr>
          <w:gridBefore w:val="1"/>
          <w:wBefore w:w="7" w:type="dxa"/>
          <w:trHeight w:val="626"/>
        </w:trPr>
        <w:tc>
          <w:tcPr>
            <w:tcW w:w="9638" w:type="dxa"/>
            <w:gridSpan w:val="8"/>
          </w:tcPr>
          <w:p w14:paraId="254BC2A0" w14:textId="77777777" w:rsidR="00417BB7" w:rsidRPr="00923BFF" w:rsidRDefault="005E39B2" w:rsidP="00923BFF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>Hodnotenie predmetov</w:t>
            </w:r>
          </w:p>
          <w:p w14:paraId="6676445F" w14:textId="77777777" w:rsidR="00417BB7" w:rsidRPr="00923BFF" w:rsidRDefault="005E39B2" w:rsidP="00923BFF">
            <w:pPr>
              <w:pStyle w:val="TableParagraph"/>
              <w:spacing w:before="12"/>
              <w:ind w:left="124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Celkový počet hodnotených študentov: 968</w:t>
            </w:r>
          </w:p>
        </w:tc>
      </w:tr>
      <w:tr w:rsidR="00417BB7" w:rsidRPr="00923BFF" w14:paraId="773908BC" w14:textId="77777777" w:rsidTr="00EE6192">
        <w:trPr>
          <w:gridBefore w:val="1"/>
          <w:wBefore w:w="7" w:type="dxa"/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7B5B2CCD" w14:textId="77777777" w:rsidR="00417BB7" w:rsidRPr="00923BFF" w:rsidRDefault="005E39B2" w:rsidP="00923BFF">
            <w:pPr>
              <w:pStyle w:val="TableParagraph"/>
              <w:ind w:left="29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  <w:gridSpan w:val="2"/>
          </w:tcPr>
          <w:p w14:paraId="73D29F78" w14:textId="77777777" w:rsidR="00417BB7" w:rsidRPr="00923BFF" w:rsidRDefault="005E39B2" w:rsidP="00923BFF">
            <w:pPr>
              <w:pStyle w:val="TableParagraph"/>
              <w:ind w:left="27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723CA71E" w14:textId="77777777" w:rsidR="00417BB7" w:rsidRPr="00923BFF" w:rsidRDefault="005E39B2" w:rsidP="00923BFF">
            <w:pPr>
              <w:pStyle w:val="TableParagraph"/>
              <w:ind w:left="27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1BE412BA" w14:textId="77777777" w:rsidR="00417BB7" w:rsidRPr="00923BFF" w:rsidRDefault="005E39B2" w:rsidP="00923BFF">
            <w:pPr>
              <w:pStyle w:val="TableParagraph"/>
              <w:ind w:left="26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17AF218B" w14:textId="77777777" w:rsidR="00417BB7" w:rsidRPr="00923BFF" w:rsidRDefault="005E39B2" w:rsidP="00923BFF">
            <w:pPr>
              <w:pStyle w:val="TableParagraph"/>
              <w:ind w:left="26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gridSpan w:val="2"/>
            <w:tcBorders>
              <w:right w:val="single" w:sz="12" w:space="0" w:color="000000"/>
            </w:tcBorders>
          </w:tcPr>
          <w:p w14:paraId="34A69F46" w14:textId="77777777" w:rsidR="00417BB7" w:rsidRPr="00923BFF" w:rsidRDefault="005E39B2" w:rsidP="00923BFF">
            <w:pPr>
              <w:pStyle w:val="TableParagraph"/>
              <w:ind w:left="512" w:right="488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FX</w:t>
            </w:r>
          </w:p>
        </w:tc>
      </w:tr>
      <w:tr w:rsidR="00417BB7" w:rsidRPr="00923BFF" w14:paraId="53E6900F" w14:textId="77777777" w:rsidTr="00EE6192">
        <w:trPr>
          <w:gridBefore w:val="1"/>
          <w:wBefore w:w="7" w:type="dxa"/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6210F900" w14:textId="77777777" w:rsidR="00417BB7" w:rsidRPr="00923BFF" w:rsidRDefault="005E39B2" w:rsidP="00923BFF">
            <w:pPr>
              <w:pStyle w:val="TableParagraph"/>
              <w:ind w:left="517" w:right="488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48.55</w:t>
            </w:r>
          </w:p>
        </w:tc>
        <w:tc>
          <w:tcPr>
            <w:tcW w:w="1604" w:type="dxa"/>
            <w:gridSpan w:val="2"/>
            <w:tcBorders>
              <w:bottom w:val="single" w:sz="12" w:space="0" w:color="000000"/>
            </w:tcBorders>
          </w:tcPr>
          <w:p w14:paraId="402D53A2" w14:textId="77777777" w:rsidR="00417BB7" w:rsidRPr="00923BFF" w:rsidRDefault="005E39B2" w:rsidP="00923BFF">
            <w:pPr>
              <w:pStyle w:val="TableParagraph"/>
              <w:ind w:left="515" w:right="488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29.34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25EE5781" w14:textId="77777777" w:rsidR="00417BB7" w:rsidRPr="00923BFF" w:rsidRDefault="005E39B2" w:rsidP="00923BFF">
            <w:pPr>
              <w:pStyle w:val="TableParagraph"/>
              <w:ind w:left="515" w:right="488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12.4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39FA7AF" w14:textId="77777777" w:rsidR="00417BB7" w:rsidRPr="00923BFF" w:rsidRDefault="005E39B2" w:rsidP="00923BFF">
            <w:pPr>
              <w:pStyle w:val="TableParagraph"/>
              <w:ind w:left="514" w:right="488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3.62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5EF0CAC6" w14:textId="77777777" w:rsidR="00417BB7" w:rsidRPr="00923BFF" w:rsidRDefault="005E39B2" w:rsidP="00923BFF">
            <w:pPr>
              <w:pStyle w:val="TableParagraph"/>
              <w:ind w:left="514" w:right="488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4.86</w:t>
            </w:r>
          </w:p>
        </w:tc>
        <w:tc>
          <w:tcPr>
            <w:tcW w:w="161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56A004D7" w14:textId="77777777" w:rsidR="00417BB7" w:rsidRPr="00923BFF" w:rsidRDefault="005E39B2" w:rsidP="00923BFF">
            <w:pPr>
              <w:pStyle w:val="TableParagraph"/>
              <w:ind w:left="512" w:right="488"/>
              <w:jc w:val="both"/>
              <w:rPr>
                <w:sz w:val="24"/>
                <w:szCs w:val="24"/>
              </w:rPr>
            </w:pPr>
            <w:r w:rsidRPr="00923BFF">
              <w:rPr>
                <w:sz w:val="24"/>
                <w:szCs w:val="24"/>
              </w:rPr>
              <w:t>1.24</w:t>
            </w:r>
          </w:p>
        </w:tc>
      </w:tr>
      <w:tr w:rsidR="00417BB7" w:rsidRPr="00923BFF" w14:paraId="3767391F" w14:textId="77777777" w:rsidTr="00EE6192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F317520" w14:textId="5398E981" w:rsidR="00417BB7" w:rsidRPr="00923BFF" w:rsidRDefault="005E39B2" w:rsidP="00923BFF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Vyučujúci: </w:t>
            </w:r>
            <w:r w:rsidR="00C47CD8">
              <w:rPr>
                <w:sz w:val="24"/>
                <w:szCs w:val="24"/>
              </w:rPr>
              <w:t>doc.</w:t>
            </w:r>
            <w:r w:rsidRPr="00923BFF">
              <w:rPr>
                <w:sz w:val="24"/>
                <w:szCs w:val="24"/>
              </w:rPr>
              <w:t xml:space="preserve"> </w:t>
            </w:r>
            <w:r w:rsidR="00C47CD8">
              <w:rPr>
                <w:sz w:val="24"/>
                <w:szCs w:val="24"/>
              </w:rPr>
              <w:t>P</w:t>
            </w:r>
            <w:r w:rsidRPr="00923BFF">
              <w:rPr>
                <w:sz w:val="24"/>
                <w:szCs w:val="24"/>
              </w:rPr>
              <w:t xml:space="preserve">hDr. </w:t>
            </w:r>
            <w:r w:rsidR="00C47CD8">
              <w:rPr>
                <w:sz w:val="24"/>
                <w:szCs w:val="24"/>
              </w:rPr>
              <w:t xml:space="preserve">Mária </w:t>
            </w:r>
            <w:proofErr w:type="spellStart"/>
            <w:r w:rsidR="00C47CD8">
              <w:rPr>
                <w:sz w:val="24"/>
                <w:szCs w:val="24"/>
              </w:rPr>
              <w:t>Gažiová</w:t>
            </w:r>
            <w:proofErr w:type="spellEnd"/>
            <w:r w:rsidR="00C47CD8">
              <w:rPr>
                <w:sz w:val="24"/>
                <w:szCs w:val="24"/>
              </w:rPr>
              <w:t xml:space="preserve">, </w:t>
            </w:r>
            <w:r w:rsidRPr="00923BFF">
              <w:rPr>
                <w:sz w:val="24"/>
                <w:szCs w:val="24"/>
              </w:rPr>
              <w:t xml:space="preserve">PhD., </w:t>
            </w:r>
            <w:r w:rsidR="00C47CD8">
              <w:rPr>
                <w:sz w:val="24"/>
                <w:szCs w:val="24"/>
              </w:rPr>
              <w:t xml:space="preserve">MBA, </w:t>
            </w:r>
            <w:r w:rsidRPr="00923BFF">
              <w:rPr>
                <w:sz w:val="24"/>
                <w:szCs w:val="24"/>
              </w:rPr>
              <w:t>PhDr. Mgr. Zuzana Budayová, PhD.</w:t>
            </w:r>
          </w:p>
        </w:tc>
      </w:tr>
      <w:tr w:rsidR="00417BB7" w:rsidRPr="00923BFF" w14:paraId="457D9A15" w14:textId="77777777" w:rsidTr="00EE6192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E0734B4" w14:textId="1EDD8ADA" w:rsidR="00417BB7" w:rsidRPr="00923BFF" w:rsidRDefault="005E39B2" w:rsidP="00923BFF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Dátum poslednej zmeny: </w:t>
            </w:r>
            <w:r w:rsidR="00EE6192" w:rsidRPr="00923BFF">
              <w:rPr>
                <w:sz w:val="24"/>
                <w:szCs w:val="24"/>
              </w:rPr>
              <w:t>10.3.2022</w:t>
            </w:r>
          </w:p>
        </w:tc>
      </w:tr>
      <w:tr w:rsidR="00417BB7" w:rsidRPr="00923BFF" w14:paraId="00D611BC" w14:textId="77777777" w:rsidTr="00EE6192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E8CF669" w14:textId="55EA35A4" w:rsidR="00417BB7" w:rsidRPr="00923BFF" w:rsidRDefault="005E39B2" w:rsidP="00923BFF">
            <w:pPr>
              <w:pStyle w:val="TableParagraph"/>
              <w:spacing w:before="28"/>
              <w:ind w:left="67"/>
              <w:jc w:val="both"/>
              <w:rPr>
                <w:sz w:val="24"/>
                <w:szCs w:val="24"/>
              </w:rPr>
            </w:pPr>
            <w:r w:rsidRPr="00923BFF">
              <w:rPr>
                <w:b/>
                <w:sz w:val="24"/>
                <w:szCs w:val="24"/>
              </w:rPr>
              <w:t xml:space="preserve">Schválil: </w:t>
            </w:r>
            <w:r w:rsidR="00B85B72" w:rsidRPr="00923BFF">
              <w:rPr>
                <w:sz w:val="24"/>
                <w:szCs w:val="24"/>
              </w:rPr>
              <w:t xml:space="preserve">prof. </w:t>
            </w:r>
            <w:r w:rsidR="00923BFF">
              <w:rPr>
                <w:sz w:val="24"/>
                <w:szCs w:val="24"/>
              </w:rPr>
              <w:t xml:space="preserve">ThDr. Edward </w:t>
            </w:r>
            <w:proofErr w:type="spellStart"/>
            <w:r w:rsidR="00923BFF">
              <w:rPr>
                <w:sz w:val="24"/>
                <w:szCs w:val="24"/>
              </w:rPr>
              <w:t>Zygmund</w:t>
            </w:r>
            <w:proofErr w:type="spellEnd"/>
            <w:r w:rsidR="00923BFF">
              <w:rPr>
                <w:sz w:val="24"/>
                <w:szCs w:val="24"/>
              </w:rPr>
              <w:t xml:space="preserve"> </w:t>
            </w:r>
            <w:proofErr w:type="spellStart"/>
            <w:r w:rsidR="00923BFF">
              <w:rPr>
                <w:sz w:val="24"/>
                <w:szCs w:val="24"/>
              </w:rPr>
              <w:t>Jarmoch</w:t>
            </w:r>
            <w:proofErr w:type="spellEnd"/>
            <w:r w:rsidR="00923BFF">
              <w:rPr>
                <w:sz w:val="24"/>
                <w:szCs w:val="24"/>
              </w:rPr>
              <w:t>, PhD.</w:t>
            </w:r>
          </w:p>
        </w:tc>
      </w:tr>
    </w:tbl>
    <w:p w14:paraId="2F7308E1" w14:textId="77777777" w:rsidR="005E39B2" w:rsidRPr="00923BFF" w:rsidRDefault="005E39B2" w:rsidP="00923BFF">
      <w:pPr>
        <w:jc w:val="both"/>
        <w:rPr>
          <w:sz w:val="24"/>
          <w:szCs w:val="24"/>
        </w:rPr>
      </w:pPr>
    </w:p>
    <w:sectPr w:rsidR="005E39B2" w:rsidRPr="00923BFF">
      <w:headerReference w:type="default" r:id="rId7"/>
      <w:footerReference w:type="default" r:id="rId8"/>
      <w:pgSz w:w="11910" w:h="16840"/>
      <w:pgMar w:top="112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2020C" w14:textId="77777777" w:rsidR="00757090" w:rsidRDefault="00757090">
      <w:r>
        <w:separator/>
      </w:r>
    </w:p>
  </w:endnote>
  <w:endnote w:type="continuationSeparator" w:id="0">
    <w:p w14:paraId="19BDBEEC" w14:textId="77777777" w:rsidR="00757090" w:rsidRDefault="00757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5E61" w14:textId="77777777" w:rsidR="00417BB7" w:rsidRDefault="00757090">
    <w:pPr>
      <w:pStyle w:val="Zkladntext"/>
      <w:spacing w:line="14" w:lineRule="auto"/>
      <w:rPr>
        <w:b w:val="0"/>
        <w:sz w:val="20"/>
      </w:rPr>
    </w:pPr>
    <w:r>
      <w:pict w14:anchorId="28C03D3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71F84C40" w14:textId="77777777" w:rsidR="00417BB7" w:rsidRDefault="005E39B2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25A6B" w14:textId="77777777" w:rsidR="00757090" w:rsidRDefault="00757090">
      <w:r>
        <w:separator/>
      </w:r>
    </w:p>
  </w:footnote>
  <w:footnote w:type="continuationSeparator" w:id="0">
    <w:p w14:paraId="1ADF0F86" w14:textId="77777777" w:rsidR="00757090" w:rsidRDefault="00757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DFE8" w14:textId="77777777" w:rsidR="0003361C" w:rsidRDefault="0003361C" w:rsidP="0003361C">
    <w:pPr>
      <w:pStyle w:val="Hlavika"/>
      <w:jc w:val="right"/>
    </w:pPr>
    <w:r>
      <w:t>FO-082/0</w:t>
    </w:r>
  </w:p>
  <w:p w14:paraId="56CC182B" w14:textId="77777777" w:rsidR="0003361C" w:rsidRDefault="0003361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B5DC4"/>
    <w:multiLevelType w:val="hybridMultilevel"/>
    <w:tmpl w:val="D3A049CA"/>
    <w:lvl w:ilvl="0" w:tplc="2F5AF100">
      <w:start w:val="1"/>
      <w:numFmt w:val="decimal"/>
      <w:lvlText w:val="%1."/>
      <w:lvlJc w:val="left"/>
      <w:pPr>
        <w:ind w:left="118" w:hanging="308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sk-SK" w:eastAsia="en-US" w:bidi="ar-SA"/>
      </w:rPr>
    </w:lvl>
    <w:lvl w:ilvl="1" w:tplc="115A20E2">
      <w:numFmt w:val="bullet"/>
      <w:lvlText w:val="•"/>
      <w:lvlJc w:val="left"/>
      <w:pPr>
        <w:ind w:left="1069" w:hanging="308"/>
      </w:pPr>
      <w:rPr>
        <w:rFonts w:hint="default"/>
        <w:lang w:val="sk-SK" w:eastAsia="en-US" w:bidi="ar-SA"/>
      </w:rPr>
    </w:lvl>
    <w:lvl w:ilvl="2" w:tplc="FD6EF700">
      <w:numFmt w:val="bullet"/>
      <w:lvlText w:val="•"/>
      <w:lvlJc w:val="left"/>
      <w:pPr>
        <w:ind w:left="2019" w:hanging="308"/>
      </w:pPr>
      <w:rPr>
        <w:rFonts w:hint="default"/>
        <w:lang w:val="sk-SK" w:eastAsia="en-US" w:bidi="ar-SA"/>
      </w:rPr>
    </w:lvl>
    <w:lvl w:ilvl="3" w:tplc="840C469A">
      <w:numFmt w:val="bullet"/>
      <w:lvlText w:val="•"/>
      <w:lvlJc w:val="left"/>
      <w:pPr>
        <w:ind w:left="2969" w:hanging="308"/>
      </w:pPr>
      <w:rPr>
        <w:rFonts w:hint="default"/>
        <w:lang w:val="sk-SK" w:eastAsia="en-US" w:bidi="ar-SA"/>
      </w:rPr>
    </w:lvl>
    <w:lvl w:ilvl="4" w:tplc="D02A62B4">
      <w:numFmt w:val="bullet"/>
      <w:lvlText w:val="•"/>
      <w:lvlJc w:val="left"/>
      <w:pPr>
        <w:ind w:left="3919" w:hanging="308"/>
      </w:pPr>
      <w:rPr>
        <w:rFonts w:hint="default"/>
        <w:lang w:val="sk-SK" w:eastAsia="en-US" w:bidi="ar-SA"/>
      </w:rPr>
    </w:lvl>
    <w:lvl w:ilvl="5" w:tplc="F0A479B4">
      <w:numFmt w:val="bullet"/>
      <w:lvlText w:val="•"/>
      <w:lvlJc w:val="left"/>
      <w:pPr>
        <w:ind w:left="4869" w:hanging="308"/>
      </w:pPr>
      <w:rPr>
        <w:rFonts w:hint="default"/>
        <w:lang w:val="sk-SK" w:eastAsia="en-US" w:bidi="ar-SA"/>
      </w:rPr>
    </w:lvl>
    <w:lvl w:ilvl="6" w:tplc="8F88DC96">
      <w:numFmt w:val="bullet"/>
      <w:lvlText w:val="•"/>
      <w:lvlJc w:val="left"/>
      <w:pPr>
        <w:ind w:left="5818" w:hanging="308"/>
      </w:pPr>
      <w:rPr>
        <w:rFonts w:hint="default"/>
        <w:lang w:val="sk-SK" w:eastAsia="en-US" w:bidi="ar-SA"/>
      </w:rPr>
    </w:lvl>
    <w:lvl w:ilvl="7" w:tplc="F52ADD8A">
      <w:numFmt w:val="bullet"/>
      <w:lvlText w:val="•"/>
      <w:lvlJc w:val="left"/>
      <w:pPr>
        <w:ind w:left="6768" w:hanging="308"/>
      </w:pPr>
      <w:rPr>
        <w:rFonts w:hint="default"/>
        <w:lang w:val="sk-SK" w:eastAsia="en-US" w:bidi="ar-SA"/>
      </w:rPr>
    </w:lvl>
    <w:lvl w:ilvl="8" w:tplc="7658ADB6">
      <w:numFmt w:val="bullet"/>
      <w:lvlText w:val="•"/>
      <w:lvlJc w:val="left"/>
      <w:pPr>
        <w:ind w:left="7718" w:hanging="308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BB7"/>
    <w:rsid w:val="0003361C"/>
    <w:rsid w:val="000737A5"/>
    <w:rsid w:val="000A3487"/>
    <w:rsid w:val="000B372E"/>
    <w:rsid w:val="003B2AAD"/>
    <w:rsid w:val="00417BB7"/>
    <w:rsid w:val="00532856"/>
    <w:rsid w:val="005A7D04"/>
    <w:rsid w:val="005E39B2"/>
    <w:rsid w:val="006E3494"/>
    <w:rsid w:val="00731F73"/>
    <w:rsid w:val="00757090"/>
    <w:rsid w:val="00923BFF"/>
    <w:rsid w:val="009634C4"/>
    <w:rsid w:val="009F380D"/>
    <w:rsid w:val="00A73730"/>
    <w:rsid w:val="00AB1AB1"/>
    <w:rsid w:val="00B85B72"/>
    <w:rsid w:val="00BF6A63"/>
    <w:rsid w:val="00C35AEF"/>
    <w:rsid w:val="00C47CD8"/>
    <w:rsid w:val="00EE6192"/>
    <w:rsid w:val="00FA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2F99787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30"/>
      <w:ind w:left="121"/>
    </w:pPr>
  </w:style>
  <w:style w:type="paragraph" w:styleId="Hlavika">
    <w:name w:val="header"/>
    <w:basedOn w:val="Normlny"/>
    <w:link w:val="HlavikaChar"/>
    <w:uiPriority w:val="99"/>
    <w:unhideWhenUsed/>
    <w:rsid w:val="0003361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3361C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03361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3361C"/>
    <w:rPr>
      <w:rFonts w:ascii="Times New Roman" w:eastAsia="Times New Roman" w:hAnsi="Times New Roman" w:cs="Times New Roman"/>
      <w:lang w:val="sk-SK"/>
    </w:rPr>
  </w:style>
  <w:style w:type="character" w:customStyle="1" w:styleId="gmaildefault">
    <w:name w:val="gmail_default"/>
    <w:basedOn w:val="Predvolenpsmoodseku"/>
    <w:rsid w:val="00073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Zuzana Budayová</cp:lastModifiedBy>
  <cp:revision>12</cp:revision>
  <dcterms:created xsi:type="dcterms:W3CDTF">2022-03-03T08:55:00Z</dcterms:created>
  <dcterms:modified xsi:type="dcterms:W3CDTF">2022-03-22T12:23:00Z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