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8" w:type="dxa"/>
        <w:tblInd w:w="-306" w:type="dxa"/>
        <w:tblCellMar>
          <w:top w:w="106" w:type="dxa"/>
          <w:left w:w="64" w:type="dxa"/>
          <w:right w:w="118" w:type="dxa"/>
        </w:tblCellMar>
        <w:tblLook w:val="04A0" w:firstRow="1" w:lastRow="0" w:firstColumn="1" w:lastColumn="0" w:noHBand="0" w:noVBand="1"/>
      </w:tblPr>
      <w:tblGrid>
        <w:gridCol w:w="8"/>
        <w:gridCol w:w="3549"/>
        <w:gridCol w:w="1265"/>
        <w:gridCol w:w="4816"/>
      </w:tblGrid>
      <w:tr w:rsidR="00626FA5" w:rsidRPr="005B113E" w14:paraId="380D8D43" w14:textId="77777777" w:rsidTr="00D8036E">
        <w:trPr>
          <w:trHeight w:val="212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701D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Vysoká škola: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KATOLÍCKA UNIVERZITA V RUŽOMBERKU</w:t>
            </w:r>
          </w:p>
        </w:tc>
      </w:tr>
      <w:tr w:rsidR="00626FA5" w:rsidRPr="005B113E" w14:paraId="0D2D5414" w14:textId="77777777" w:rsidTr="00D8036E">
        <w:trPr>
          <w:trHeight w:val="92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1113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Fakulta: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Teologická fakulta</w:t>
            </w:r>
          </w:p>
        </w:tc>
      </w:tr>
      <w:tr w:rsidR="00626FA5" w:rsidRPr="005B113E" w14:paraId="46B0DBFF" w14:textId="77777777" w:rsidTr="00074D43">
        <w:trPr>
          <w:trHeight w:val="128"/>
        </w:trPr>
        <w:tc>
          <w:tcPr>
            <w:tcW w:w="3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F3DA3" w14:textId="3359B0B3" w:rsidR="00626FA5" w:rsidRPr="005B113E" w:rsidRDefault="00626FA5" w:rsidP="00C457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Kód predmetu</w:t>
            </w:r>
            <w:r w:rsidR="00074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76B">
              <w:rPr>
                <w:rFonts w:ascii="TimesNewRoman" w:hAnsi="TimesNewRoman" w:cs="TimesNewRoman"/>
                <w:sz w:val="24"/>
                <w:szCs w:val="24"/>
              </w:rPr>
              <w:t>TSSP/ SZP4/15</w:t>
            </w:r>
          </w:p>
        </w:tc>
        <w:tc>
          <w:tcPr>
            <w:tcW w:w="6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C5CCC" w14:textId="194C016F" w:rsidR="00626FA5" w:rsidRPr="005B113E" w:rsidRDefault="00626FA5" w:rsidP="005D1A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</w:t>
            </w:r>
            <w:r w:rsidR="006A4FC1">
              <w:rPr>
                <w:rFonts w:ascii="TimesNewRoman" w:hAnsi="TimesNewRoman" w:cs="TimesNewRoman"/>
                <w:sz w:val="24"/>
                <w:szCs w:val="24"/>
              </w:rPr>
              <w:t>Seminár k</w:t>
            </w:r>
            <w:r w:rsidR="00C4576B">
              <w:rPr>
                <w:rFonts w:ascii="TimesNewRoman" w:hAnsi="TimesNewRoman" w:cs="TimesNewRoman"/>
                <w:sz w:val="24"/>
                <w:szCs w:val="24"/>
              </w:rPr>
              <w:t xml:space="preserve"> diplomovej </w:t>
            </w:r>
            <w:r w:rsidR="006A4FC1">
              <w:rPr>
                <w:rFonts w:ascii="TimesNewRoman" w:hAnsi="TimesNewRoman" w:cs="TimesNewRoman"/>
                <w:sz w:val="24"/>
                <w:szCs w:val="24"/>
              </w:rPr>
              <w:t>práci 1</w:t>
            </w:r>
          </w:p>
        </w:tc>
      </w:tr>
      <w:tr w:rsidR="00626FA5" w:rsidRPr="005B113E" w14:paraId="0E2FF731" w14:textId="77777777" w:rsidTr="00D8036E">
        <w:trPr>
          <w:trHeight w:val="980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48FF8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Druh, rozsah a metóda vzdelávacích činností</w:t>
            </w:r>
          </w:p>
          <w:p w14:paraId="0643D7C4" w14:textId="77777777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 predmetu (P, PV, V):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Povinný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 predmet</w:t>
            </w:r>
          </w:p>
          <w:p w14:paraId="73B9364B" w14:textId="6AFB4688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rozsah výučby (v hodinách): </w:t>
            </w:r>
            <w:r w:rsidR="006A4FC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</w:p>
          <w:p w14:paraId="2364CF03" w14:textId="49DDC739" w:rsid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denná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, externá</w:t>
            </w:r>
          </w:p>
          <w:p w14:paraId="6D6671FD" w14:textId="77777777" w:rsidR="00626FA5" w:rsidRPr="005B113E" w:rsidRDefault="005B113E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Metóda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kombinovaná</w:t>
            </w:r>
          </w:p>
        </w:tc>
      </w:tr>
      <w:tr w:rsidR="00626FA5" w:rsidRPr="005B113E" w14:paraId="40D76589" w14:textId="77777777" w:rsidTr="00D8036E">
        <w:trPr>
          <w:trHeight w:val="28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AC513" w14:textId="0737A4A2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Počet kreditov: </w:t>
            </w:r>
            <w:r w:rsidR="00C4576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4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</w:t>
            </w:r>
            <w:r w:rsidR="00E9456F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Pracovná záťaž: </w:t>
            </w:r>
            <w:r w:rsidR="00C4576B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25</w:t>
            </w:r>
          </w:p>
        </w:tc>
      </w:tr>
      <w:tr w:rsidR="00626FA5" w:rsidRPr="005B113E" w14:paraId="32AA8FBE" w14:textId="77777777" w:rsidTr="00D8036E">
        <w:trPr>
          <w:trHeight w:val="28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F075F" w14:textId="64128F0F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semester/trimester štúdia: </w:t>
            </w:r>
            <w:r w:rsidR="00C4576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A4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C4576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26FA5" w:rsidRPr="005B113E" w14:paraId="006F7A3C" w14:textId="77777777" w:rsidTr="00D8036E">
        <w:trPr>
          <w:trHeight w:val="28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949C2" w14:textId="341C8FDB" w:rsidR="00626FA5" w:rsidRPr="005B113E" w:rsidRDefault="00626FA5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Stupeň štúdia: </w:t>
            </w:r>
            <w:r w:rsidR="00BB6F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B1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6FA5" w:rsidRPr="005B113E" w14:paraId="57278B76" w14:textId="77777777" w:rsidTr="00D8036E">
        <w:trPr>
          <w:trHeight w:val="57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112B5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Podmieňujúce predmety: </w:t>
            </w:r>
          </w:p>
        </w:tc>
      </w:tr>
      <w:tr w:rsidR="00626FA5" w:rsidRPr="005B113E" w14:paraId="5D1D2A8F" w14:textId="77777777" w:rsidTr="00D8036E">
        <w:trPr>
          <w:trHeight w:val="942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E0DC7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Podmienky na absolvovanie predmetu:</w:t>
            </w:r>
          </w:p>
          <w:p w14:paraId="1110E92E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K získaniu zápočtu z daného predmetu musí študent v priebehu semestra vypracovať teoretickú</w:t>
            </w:r>
          </w:p>
          <w:p w14:paraId="50CE4055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časť diplomovej práce, preštudovať literatúru pojednávajúcu o základoch empirického výskumu,</w:t>
            </w:r>
          </w:p>
          <w:p w14:paraId="1386E6AE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priebežne a aktívne sa zúčastňovať konzultácií s vedúcim práce. (najmenej tri krát)</w:t>
            </w:r>
          </w:p>
          <w:p w14:paraId="394C66F8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Hodnotenie študijných výsledkov študenta v rámci štúdia predmetu sa uskutočňuje v zmysle</w:t>
            </w:r>
          </w:p>
          <w:p w14:paraId="384F611D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Študijného poriadku Teologickej fakulty KU, článok 8.</w:t>
            </w:r>
          </w:p>
          <w:p w14:paraId="416BBC22" w14:textId="676D09FD" w:rsidR="00626FA5" w:rsidRPr="005B113E" w:rsidRDefault="00EA38CD" w:rsidP="00C457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Celková záťaž študenta: </w:t>
            </w:r>
            <w:r w:rsidR="00C4576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hodín, z toho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prednáška/semináre, </w:t>
            </w:r>
            <w:r w:rsidR="00C457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samoštúdium - vypracovanie seminárnej práce,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príprava na záverečnú skúšku.</w:t>
            </w:r>
          </w:p>
        </w:tc>
      </w:tr>
      <w:tr w:rsidR="00626FA5" w:rsidRPr="005B113E" w14:paraId="28C00AE2" w14:textId="77777777" w:rsidTr="00D8036E">
        <w:trPr>
          <w:trHeight w:val="1569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6915B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Výsledky vzdelávania:</w:t>
            </w:r>
          </w:p>
          <w:p w14:paraId="6A8801E4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Absolvovaním daného predmetu získa študent základné poznatky z metodológie vedy a základné</w:t>
            </w:r>
          </w:p>
          <w:p w14:paraId="7EBD7DB0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zručnosti v oblasti publikačnej činnosti. Študent dokáže po preštudovaní literatúry k danej téme</w:t>
            </w:r>
          </w:p>
          <w:p w14:paraId="468BBE6D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diplomovej práce navrhnúť jej osnovu. Pozná a rešpektuje pravidlá pri písaní diplomovej práce,</w:t>
            </w:r>
          </w:p>
          <w:p w14:paraId="7A152E3E" w14:textId="7C16CCC9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ktoré určuje smernica dekana TF KU o záverečných prácach. Disponuje praktickými  ručnosťami,</w:t>
            </w:r>
          </w:p>
          <w:p w14:paraId="199BE7C7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ktoré sú potrebné pri vypracovaní diplomovej práce. Dokáže sa odborne vyjadrovať, formulovať</w:t>
            </w:r>
          </w:p>
          <w:p w14:paraId="0D177C76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svoje myšlienky, správne parafrázovať, používať citácie a tvorivým spôsobom spracovať tému</w:t>
            </w:r>
          </w:p>
          <w:p w14:paraId="173D6107" w14:textId="590E7310" w:rsidR="00626FA5" w:rsidRPr="005B113E" w:rsidRDefault="00C4576B" w:rsidP="00C4576B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diplomovej práce. Dokáže aplikovať teoretické poznatky v praxi.</w:t>
            </w:r>
          </w:p>
        </w:tc>
      </w:tr>
      <w:tr w:rsidR="00626FA5" w:rsidRPr="005B113E" w14:paraId="48DE0A36" w14:textId="77777777" w:rsidTr="006A4FC1">
        <w:trPr>
          <w:trHeight w:val="1226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E429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Stručná osnova predmetu:</w:t>
            </w:r>
          </w:p>
          <w:p w14:paraId="65E87A14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1. Štúdium literatúry k danej téme diplomovej práce.</w:t>
            </w:r>
          </w:p>
          <w:p w14:paraId="22A038E5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2. Návrh osnovy diplomovej práce.</w:t>
            </w:r>
          </w:p>
          <w:p w14:paraId="77B364AE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3. Smernica dekana TF KU o záverečných prácach.</w:t>
            </w:r>
          </w:p>
          <w:p w14:paraId="382A6FF5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4. Vypracovanie teoretickej časti práce.</w:t>
            </w:r>
          </w:p>
          <w:p w14:paraId="4F15D083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5. Návrh plánu výskumu.</w:t>
            </w:r>
          </w:p>
          <w:p w14:paraId="22FC6C93" w14:textId="12ED0882" w:rsidR="00626FA5" w:rsidRPr="005B113E" w:rsidRDefault="00C4576B" w:rsidP="00C4576B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6. Etické otázky výskumu.</w:t>
            </w:r>
          </w:p>
        </w:tc>
      </w:tr>
      <w:tr w:rsidR="00626FA5" w:rsidRPr="005B113E" w14:paraId="3BE59C12" w14:textId="77777777" w:rsidTr="006A4FC1">
        <w:trPr>
          <w:trHeight w:val="1254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A860C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Odporúčaná literatúra:</w:t>
            </w:r>
          </w:p>
          <w:p w14:paraId="027D1F8E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HENDL, J. Kvalitativní výzkum. Základní teorie, metody a aplikace. Praha : Portál, 2012.</w:t>
            </w:r>
          </w:p>
          <w:p w14:paraId="15303AD8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408 s. ISBN 978-80-262-0219-6.</w:t>
            </w:r>
          </w:p>
          <w:p w14:paraId="764E230B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MEŠKO, D. – KATUŠČÁK, D. – FINDRA, J. – KOL.: Akademická príručka. Martin :</w:t>
            </w:r>
          </w:p>
          <w:p w14:paraId="2EA36524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Osveta, 2005. 496 s. ISBN 80-8063-200-6.</w:t>
            </w:r>
          </w:p>
          <w:p w14:paraId="4D6BF191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Smernica dekana TF KU v Ružomberku o záverečných prácach. Internetový zdroj: http://</w:t>
            </w:r>
          </w:p>
          <w:p w14:paraId="411F1933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www.ktfke.sk/predpisy/Ako_pisat_prace.pdf</w:t>
            </w:r>
          </w:p>
          <w:p w14:paraId="39242D2B" w14:textId="6B2BE997" w:rsidR="0064468E" w:rsidRPr="005B113E" w:rsidRDefault="00C4576B" w:rsidP="00C457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Literatúra k danej téme diplomovej práce</w:t>
            </w:r>
            <w:r w:rsidR="006A4FC1">
              <w:rPr>
                <w:rFonts w:ascii="TimesNewRoman" w:hAnsi="TimesNewRoman" w:cs="TimesNewRoman"/>
                <w:sz w:val="24"/>
                <w:szCs w:val="24"/>
              </w:rPr>
              <w:t>, po konzultácií so školiteľom.</w:t>
            </w:r>
          </w:p>
        </w:tc>
      </w:tr>
      <w:tr w:rsidR="00626FA5" w:rsidRPr="005B113E" w14:paraId="0E048B46" w14:textId="77777777" w:rsidTr="00D8036E">
        <w:trPr>
          <w:trHeight w:val="113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12305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2AC977C5" w14:textId="77777777" w:rsidR="00626FA5" w:rsidRPr="005B113E" w:rsidRDefault="00D8036E" w:rsidP="00D8036E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lovenský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jazyk</w:t>
            </w:r>
          </w:p>
        </w:tc>
      </w:tr>
      <w:tr w:rsidR="00D8036E" w:rsidRPr="00D8036E" w14:paraId="7579029D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F5FB393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>Poznámky: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036E" w:rsidRPr="00D8036E" w14:paraId="73083BE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646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E6636AC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Hodnotenie predmetov </w:t>
            </w:r>
          </w:p>
          <w:p w14:paraId="724C4537" w14:textId="3E233D24" w:rsidR="00D8036E" w:rsidRPr="00D8036E" w:rsidRDefault="00D8036E" w:rsidP="00074066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Celkový počet hodnotených študentov: </w:t>
            </w:r>
            <w:r w:rsidR="00C4576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368</w:t>
            </w:r>
          </w:p>
        </w:tc>
      </w:tr>
      <w:tr w:rsidR="006A4FC1" w:rsidRPr="00D8036E" w14:paraId="5C61573D" w14:textId="77777777" w:rsidTr="009D6F9B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1"/>
        </w:trPr>
        <w:tc>
          <w:tcPr>
            <w:tcW w:w="4814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E3AF10" w14:textId="6938F4E8" w:rsidR="006A4FC1" w:rsidRPr="00D8036E" w:rsidRDefault="006A4FC1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6FC6952" w14:textId="3A2BD7B1" w:rsidR="006A4FC1" w:rsidRPr="00D8036E" w:rsidRDefault="006A4FC1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6A4FC1" w:rsidRPr="00D8036E" w14:paraId="39C5899E" w14:textId="77777777" w:rsidTr="005107D9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6"/>
        </w:trPr>
        <w:tc>
          <w:tcPr>
            <w:tcW w:w="4814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0A5864A" w14:textId="2173C2D6" w:rsidR="006A4FC1" w:rsidRPr="00D8036E" w:rsidRDefault="006A4FC1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4576B">
              <w:rPr>
                <w:rFonts w:ascii="Times New Roman" w:hAnsi="Times New Roman" w:cs="Times New Roman"/>
                <w:sz w:val="24"/>
                <w:szCs w:val="24"/>
              </w:rPr>
              <w:t>,82</w:t>
            </w:r>
          </w:p>
        </w:tc>
        <w:tc>
          <w:tcPr>
            <w:tcW w:w="481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C94E17" w14:textId="337D2461" w:rsidR="006A4FC1" w:rsidRPr="00D8036E" w:rsidRDefault="00C4576B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99,18</w:t>
            </w:r>
          </w:p>
        </w:tc>
      </w:tr>
      <w:tr w:rsidR="00D8036E" w:rsidRPr="00D8036E" w14:paraId="4DD623FE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13"/>
        </w:trPr>
        <w:tc>
          <w:tcPr>
            <w:tcW w:w="963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A128BDE" w14:textId="77777777" w:rsidR="006A4FC1" w:rsidRDefault="00D8036E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Vyučujúci: </w:t>
            </w:r>
            <w:r w:rsidR="006A4FC1">
              <w:rPr>
                <w:rFonts w:ascii="TimesNewRoman" w:hAnsi="TimesNewRoman" w:cs="TimesNewRoman"/>
                <w:sz w:val="24"/>
                <w:szCs w:val="24"/>
              </w:rPr>
              <w:t>ThLic. Mgr. Martin Taraj, PhD., PhDr. Mgr. Zuzana Budayová, PhD., doc. PhDr.</w:t>
            </w:r>
          </w:p>
          <w:p w14:paraId="60D05E19" w14:textId="5193FD5D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Janka Bursová, PhD., MBA, Ing. Mgr. Viera Balentová, Ing. Pavol Budaj, PhD., JUDr. Vladimír</w:t>
            </w:r>
          </w:p>
          <w:p w14:paraId="34B6D7CC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Dlugolinský, PhDr. Gabriela Feranecová, PhD., ThLic. František Fudaly, PhD., doc. PhDr. Mária</w:t>
            </w:r>
          </w:p>
          <w:p w14:paraId="65818A78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Gažiová, PhD., MBA, ThDr. Michal Janiga, PhD., prof. ThDr. Edward Zygmunt Jarmoch, PhD.,</w:t>
            </w:r>
          </w:p>
          <w:p w14:paraId="6A3D5441" w14:textId="7FFB326E" w:rsidR="00D8036E" w:rsidRPr="00D8036E" w:rsidRDefault="006A4FC1" w:rsidP="006A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ThDr. František Knapík, PhD., doc. ThDr. Peter Majda, PhD., prof. ThBibl.Lic. ThDr. Anton Tyrol, PhD.</w:t>
            </w:r>
          </w:p>
        </w:tc>
      </w:tr>
      <w:tr w:rsidR="00D8036E" w:rsidRPr="00D8036E" w14:paraId="601BE67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B2FB412" w14:textId="77777777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Dátum poslednej zmeny: 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24.2.2022</w:t>
            </w:r>
          </w:p>
        </w:tc>
      </w:tr>
      <w:tr w:rsidR="00D8036E" w:rsidRPr="00D8036E" w14:paraId="4D4C4C77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5A91DF1" w14:textId="77777777" w:rsidR="00C4576B" w:rsidRDefault="00D8036E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Schválil: </w:t>
            </w:r>
            <w:r w:rsidR="00C4576B">
              <w:rPr>
                <w:rFonts w:ascii="TimesNewRoman" w:hAnsi="TimesNewRoman" w:cs="TimesNewRoman"/>
                <w:sz w:val="24"/>
                <w:szCs w:val="24"/>
              </w:rPr>
              <w:t>prof. ThDr. PhDr. Amantius Akimjak, PhD., prof. ThDr. Edward Zygmunt Jarmoch,</w:t>
            </w:r>
          </w:p>
          <w:p w14:paraId="29661BFC" w14:textId="63EE70E1" w:rsidR="00D8036E" w:rsidRPr="00D8036E" w:rsidRDefault="00C4576B" w:rsidP="00C4576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PhD., prof. ThBibl.Lic. ThDr. Anton Tyrol, PhD.</w:t>
            </w:r>
          </w:p>
        </w:tc>
      </w:tr>
    </w:tbl>
    <w:p w14:paraId="031E5ABC" w14:textId="77777777" w:rsidR="00D8036E" w:rsidRPr="00D8036E" w:rsidRDefault="00D8036E" w:rsidP="00D8036E">
      <w:pPr>
        <w:rPr>
          <w:rFonts w:ascii="Times New Roman" w:hAnsi="Times New Roman" w:cs="Times New Roman"/>
          <w:sz w:val="24"/>
          <w:szCs w:val="24"/>
        </w:rPr>
      </w:pPr>
    </w:p>
    <w:p w14:paraId="3E8B882F" w14:textId="77777777" w:rsidR="0013530C" w:rsidRDefault="0013530C"/>
    <w:sectPr w:rsidR="0013530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4AC1A" w14:textId="77777777" w:rsidR="003A6144" w:rsidRDefault="003A6144" w:rsidP="001F6202">
      <w:pPr>
        <w:spacing w:after="0" w:line="240" w:lineRule="auto"/>
      </w:pPr>
      <w:r>
        <w:separator/>
      </w:r>
    </w:p>
  </w:endnote>
  <w:endnote w:type="continuationSeparator" w:id="0">
    <w:p w14:paraId="41C321DC" w14:textId="77777777" w:rsidR="003A6144" w:rsidRDefault="003A6144" w:rsidP="001F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8A343" w14:textId="77777777" w:rsidR="003A6144" w:rsidRDefault="003A6144" w:rsidP="001F6202">
      <w:pPr>
        <w:spacing w:after="0" w:line="240" w:lineRule="auto"/>
      </w:pPr>
      <w:r>
        <w:separator/>
      </w:r>
    </w:p>
  </w:footnote>
  <w:footnote w:type="continuationSeparator" w:id="0">
    <w:p w14:paraId="1EC49D20" w14:textId="77777777" w:rsidR="003A6144" w:rsidRDefault="003A6144" w:rsidP="001F6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1849" w14:textId="77777777" w:rsidR="001F6202" w:rsidRPr="001F6202" w:rsidRDefault="001F6202" w:rsidP="001F6202">
    <w:pPr>
      <w:pStyle w:val="Hlavika"/>
      <w:jc w:val="center"/>
      <w:rPr>
        <w:rFonts w:ascii="Times New Roman" w:hAnsi="Times New Roman" w:cs="Times New Roman"/>
        <w:b/>
        <w:sz w:val="24"/>
      </w:rPr>
    </w:pPr>
    <w:r w:rsidRPr="001F6202">
      <w:rPr>
        <w:rFonts w:ascii="Times New Roman" w:hAnsi="Times New Roman" w:cs="Times New Roman"/>
        <w:b/>
        <w:sz w:val="24"/>
      </w:rPr>
      <w:t>INFORMAČNÝ LIST PREDMETU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7AB"/>
    <w:rsid w:val="0001249F"/>
    <w:rsid w:val="00074D43"/>
    <w:rsid w:val="00083238"/>
    <w:rsid w:val="00111E22"/>
    <w:rsid w:val="0013530C"/>
    <w:rsid w:val="00170874"/>
    <w:rsid w:val="001F6202"/>
    <w:rsid w:val="002F0B5B"/>
    <w:rsid w:val="003A6144"/>
    <w:rsid w:val="00406990"/>
    <w:rsid w:val="004805C6"/>
    <w:rsid w:val="005B113E"/>
    <w:rsid w:val="005D1AA1"/>
    <w:rsid w:val="00626FA5"/>
    <w:rsid w:val="00635E27"/>
    <w:rsid w:val="0064468E"/>
    <w:rsid w:val="006A4FC1"/>
    <w:rsid w:val="007245C3"/>
    <w:rsid w:val="00752924"/>
    <w:rsid w:val="00771782"/>
    <w:rsid w:val="008B5966"/>
    <w:rsid w:val="009355C9"/>
    <w:rsid w:val="00A73AEF"/>
    <w:rsid w:val="00A777AB"/>
    <w:rsid w:val="00B3033D"/>
    <w:rsid w:val="00BB6FD2"/>
    <w:rsid w:val="00C2479F"/>
    <w:rsid w:val="00C4576B"/>
    <w:rsid w:val="00C91040"/>
    <w:rsid w:val="00C94BDC"/>
    <w:rsid w:val="00D074F9"/>
    <w:rsid w:val="00D60CFB"/>
    <w:rsid w:val="00D8036E"/>
    <w:rsid w:val="00E9456F"/>
    <w:rsid w:val="00EA38CD"/>
    <w:rsid w:val="00F939DF"/>
    <w:rsid w:val="00FB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C2DD"/>
  <w15:chartTrackingRefBased/>
  <w15:docId w15:val="{B055D17C-F1D6-49F6-9D50-124A0742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626FA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F6202"/>
  </w:style>
  <w:style w:type="paragraph" w:styleId="Pta">
    <w:name w:val="footer"/>
    <w:basedOn w:val="Normlny"/>
    <w:link w:val="Pt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F6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0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3</cp:revision>
  <cp:lastPrinted>2022-03-02T19:19:00Z</cp:lastPrinted>
  <dcterms:created xsi:type="dcterms:W3CDTF">2022-04-12T18:26:00Z</dcterms:created>
  <dcterms:modified xsi:type="dcterms:W3CDTF">2022-04-12T18:30:00Z</dcterms:modified>
</cp:coreProperties>
</file>