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6D" w:rsidRPr="0035409D" w:rsidRDefault="004C336D" w:rsidP="004C336D">
      <w:pPr>
        <w:spacing w:after="0" w:line="360" w:lineRule="auto"/>
        <w:jc w:val="both"/>
        <w:rPr>
          <w:rFonts w:ascii="Palatino Linotype" w:hAnsi="Palatino Linotype" w:cs="Palatino Linotype"/>
          <w:b/>
          <w:sz w:val="26"/>
          <w:szCs w:val="26"/>
        </w:rPr>
      </w:pPr>
      <w:r w:rsidRPr="0035409D">
        <w:rPr>
          <w:rFonts w:ascii="Palatino Linotype" w:hAnsi="Palatino Linotype" w:cs="Palatino Linotype"/>
          <w:b/>
          <w:sz w:val="26"/>
          <w:szCs w:val="26"/>
        </w:rPr>
        <w:t xml:space="preserve">Názov vzdelávacieho programu UTV: </w:t>
      </w:r>
      <w:r w:rsidR="00EC37C3" w:rsidRPr="0035409D">
        <w:rPr>
          <w:rFonts w:ascii="Palatino Linotype" w:hAnsi="Palatino Linotype" w:cs="Palatino Linotype"/>
          <w:b/>
          <w:sz w:val="26"/>
          <w:szCs w:val="26"/>
        </w:rPr>
        <w:t>Zdravie a vitalita v jeseni života</w:t>
      </w:r>
    </w:p>
    <w:p w:rsidR="009C007F" w:rsidRDefault="009C007F" w:rsidP="004C336D">
      <w:pPr>
        <w:spacing w:after="0" w:line="360" w:lineRule="auto"/>
        <w:jc w:val="both"/>
        <w:rPr>
          <w:rFonts w:ascii="Palatino Linotype" w:hAnsi="Palatino Linotype" w:cs="Palatino Linotype"/>
          <w:b/>
        </w:rPr>
      </w:pPr>
    </w:p>
    <w:p w:rsidR="004C336D" w:rsidRPr="0035409D" w:rsidRDefault="004C336D" w:rsidP="004C336D">
      <w:pPr>
        <w:spacing w:after="0" w:line="36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35409D">
        <w:rPr>
          <w:rFonts w:ascii="Palatino Linotype" w:hAnsi="Palatino Linotype" w:cs="Palatino Linotype"/>
          <w:b/>
          <w:sz w:val="24"/>
          <w:szCs w:val="24"/>
        </w:rPr>
        <w:t xml:space="preserve">Dĺžka trvania: </w:t>
      </w:r>
      <w:r w:rsidR="006300A2" w:rsidRPr="0035409D">
        <w:rPr>
          <w:rFonts w:ascii="Palatino Linotype" w:hAnsi="Palatino Linotype" w:cs="Palatino Linotype"/>
          <w:sz w:val="24"/>
          <w:szCs w:val="24"/>
        </w:rPr>
        <w:t>1 rok</w:t>
      </w:r>
    </w:p>
    <w:p w:rsidR="004C336D" w:rsidRPr="00DA50B3" w:rsidRDefault="004C336D" w:rsidP="004C336D">
      <w:pPr>
        <w:spacing w:after="0" w:line="36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35409D">
        <w:rPr>
          <w:rFonts w:ascii="Palatino Linotype" w:hAnsi="Palatino Linotype" w:cs="Palatino Linotype"/>
          <w:b/>
          <w:sz w:val="24"/>
          <w:szCs w:val="24"/>
        </w:rPr>
        <w:t xml:space="preserve">Garant: </w:t>
      </w:r>
      <w:r w:rsidR="00E26D73" w:rsidRPr="00DA50B3">
        <w:rPr>
          <w:rFonts w:ascii="Palatino Linotype" w:hAnsi="Palatino Linotype" w:cs="Palatino Linotype"/>
          <w:sz w:val="24"/>
          <w:szCs w:val="24"/>
        </w:rPr>
        <w:t xml:space="preserve">PhDr. Mgr. Mariana </w:t>
      </w:r>
      <w:proofErr w:type="spellStart"/>
      <w:r w:rsidR="00E26D73" w:rsidRPr="00DA50B3">
        <w:rPr>
          <w:rFonts w:ascii="Palatino Linotype" w:hAnsi="Palatino Linotype" w:cs="Palatino Linotype"/>
          <w:sz w:val="24"/>
          <w:szCs w:val="24"/>
        </w:rPr>
        <w:t>Magerčiaková</w:t>
      </w:r>
      <w:proofErr w:type="spellEnd"/>
      <w:r w:rsidR="00E26D73" w:rsidRPr="00DA50B3">
        <w:rPr>
          <w:rFonts w:ascii="Palatino Linotype" w:hAnsi="Palatino Linotype" w:cs="Palatino Linotype"/>
          <w:sz w:val="24"/>
          <w:szCs w:val="24"/>
        </w:rPr>
        <w:t>, PhD., MPH, MBA</w:t>
      </w:r>
    </w:p>
    <w:p w:rsidR="004C336D" w:rsidRDefault="004C336D" w:rsidP="004C336D">
      <w:pPr>
        <w:spacing w:after="0" w:line="360" w:lineRule="auto"/>
        <w:jc w:val="both"/>
        <w:rPr>
          <w:rFonts w:ascii="Palatino Linotype" w:hAnsi="Palatino Linotype" w:cs="Palatino Linotype"/>
          <w:sz w:val="10"/>
          <w:szCs w:val="10"/>
        </w:rPr>
      </w:pPr>
      <w:bookmarkStart w:id="0" w:name="_GoBack"/>
      <w:bookmarkEnd w:id="0"/>
      <w:r w:rsidRPr="0035409D">
        <w:rPr>
          <w:rFonts w:ascii="Palatino Linotype" w:hAnsi="Palatino Linotype" w:cs="Palatino Linotype"/>
          <w:b/>
          <w:sz w:val="24"/>
          <w:szCs w:val="24"/>
        </w:rPr>
        <w:t xml:space="preserve">Miesto: </w:t>
      </w:r>
      <w:r w:rsidRPr="0035409D">
        <w:rPr>
          <w:rFonts w:ascii="Palatino Linotype" w:hAnsi="Palatino Linotype" w:cs="Palatino Linotype"/>
          <w:sz w:val="24"/>
          <w:szCs w:val="24"/>
        </w:rPr>
        <w:t>Ružomberok</w:t>
      </w:r>
    </w:p>
    <w:p w:rsidR="00C36D62" w:rsidRPr="00C36D62" w:rsidRDefault="00C36D62" w:rsidP="004C336D">
      <w:pPr>
        <w:spacing w:after="0" w:line="360" w:lineRule="auto"/>
        <w:jc w:val="both"/>
        <w:rPr>
          <w:rFonts w:ascii="Palatino Linotype" w:hAnsi="Palatino Linotype" w:cs="Palatino Linotype"/>
          <w:sz w:val="10"/>
          <w:szCs w:val="10"/>
        </w:rPr>
      </w:pPr>
    </w:p>
    <w:p w:rsidR="004C336D" w:rsidRPr="00DA50B3" w:rsidRDefault="004C336D" w:rsidP="00AC523B">
      <w:pPr>
        <w:spacing w:after="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  <w:r w:rsidRPr="00DA50B3">
        <w:rPr>
          <w:rFonts w:ascii="Palatino Linotype" w:hAnsi="Palatino Linotype" w:cs="Palatino Linotype"/>
          <w:b/>
          <w:sz w:val="24"/>
          <w:szCs w:val="24"/>
        </w:rPr>
        <w:t xml:space="preserve">Anotácia: </w:t>
      </w:r>
    </w:p>
    <w:p w:rsidR="00376507" w:rsidRPr="00DA50B3" w:rsidRDefault="00376507" w:rsidP="00DA50B3">
      <w:pPr>
        <w:spacing w:after="12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DA50B3">
        <w:rPr>
          <w:rFonts w:ascii="Palatino Linotype" w:hAnsi="Palatino Linotype" w:cs="Palatino Linotype"/>
          <w:sz w:val="24"/>
          <w:szCs w:val="24"/>
        </w:rPr>
        <w:t>Vzdelávací program je zameraný na jednu z najdôležitejších oblastí života seniora – zdravie. Zdravie starších ľudí je ovplyvňované mnohými faktormi, ktorým bude venovaná pozornosť aj počas prednášok a cvičení. Poslucháči sa oboznámia so zásadami správnej výživy, hydratácie, pohybovej aktivity a starostlivosti o ústnu dutinu vo vyššom veku, ako aj s </w:t>
      </w:r>
      <w:proofErr w:type="spellStart"/>
      <w:r w:rsidRPr="00DA50B3">
        <w:rPr>
          <w:rFonts w:ascii="Palatino Linotype" w:hAnsi="Palatino Linotype" w:cs="Palatino Linotype"/>
          <w:sz w:val="24"/>
          <w:szCs w:val="24"/>
        </w:rPr>
        <w:t>fyzioterapiou</w:t>
      </w:r>
      <w:proofErr w:type="spellEnd"/>
      <w:r w:rsidRPr="00DA50B3">
        <w:rPr>
          <w:rFonts w:ascii="Palatino Linotype" w:hAnsi="Palatino Linotype" w:cs="Palatino Linotype"/>
          <w:sz w:val="24"/>
          <w:szCs w:val="24"/>
        </w:rPr>
        <w:t xml:space="preserve"> u seniorov. Osobitnou témou bude aj prevencia a bezpečnosť seniorov vo vzťahu k zdraviu. </w:t>
      </w:r>
      <w:r w:rsidR="00602829" w:rsidRPr="00DA50B3">
        <w:rPr>
          <w:rFonts w:ascii="Palatino Linotype" w:hAnsi="Palatino Linotype" w:cs="Palatino Linotype"/>
          <w:sz w:val="24"/>
          <w:szCs w:val="24"/>
        </w:rPr>
        <w:t>Teoretické prednášky budú obohatené aj o praktické cvičenia, napríklad v oblasti merania základných životných funkcií a rôznych cvikov pre zdravie a prevenciu. Súčasťou vzdelávania bude aj problematika bezpečného užívania liekov a využívania nefarmakologických postupov v starobe. Rôzne náhle stavy sprevádzajú aj reálne životné situácie starších ľudí, preto sa zameriame aj na poskytovanie laickej prvej pomoci. Trendom posledných rokov je zdravotná gramotnosť a digitálna gramotnosť vo vzťahu k zdraviu a zdravotnej starostlivosti, preto neobídeme ani tieto témy</w:t>
      </w:r>
      <w:r w:rsidR="0020725D" w:rsidRPr="00DA50B3">
        <w:rPr>
          <w:rFonts w:ascii="Palatino Linotype" w:hAnsi="Palatino Linotype" w:cs="Palatino Linotype"/>
          <w:sz w:val="24"/>
          <w:szCs w:val="24"/>
        </w:rPr>
        <w:t>. V</w:t>
      </w:r>
      <w:r w:rsidR="00602829" w:rsidRPr="00DA50B3">
        <w:rPr>
          <w:rFonts w:ascii="Palatino Linotype" w:hAnsi="Palatino Linotype" w:cs="Palatino Linotype"/>
          <w:sz w:val="24"/>
          <w:szCs w:val="24"/>
        </w:rPr>
        <w:t xml:space="preserve">ýznamné postavenie v živote každého seniora má jeho rodina, preto sa tejto dôležitej sociálnej skupine povenujeme v súvislosti so starostlivosťou o zdravie. </w:t>
      </w:r>
      <w:r w:rsidR="00C03348" w:rsidRPr="00DA50B3">
        <w:rPr>
          <w:rFonts w:ascii="Palatino Linotype" w:hAnsi="Palatino Linotype" w:cs="Palatino Linotype"/>
          <w:sz w:val="24"/>
          <w:szCs w:val="24"/>
        </w:rPr>
        <w:t xml:space="preserve">Správne medzigeneračné vzťahy a spolupráca v oblasti zdravia sú veľmi dôležité, preto medzi seniorov zavítajú aj mladí študenti, aby si vzájomne vymenili vedomosti a skúsenosti, a vedeli sa správne starať o zdravie bez ohľadu na svoj vek... </w:t>
      </w:r>
      <w:r w:rsidR="00602829" w:rsidRPr="00DA50B3">
        <w:rPr>
          <w:rFonts w:ascii="Palatino Linotype" w:hAnsi="Palatino Linotype" w:cs="Palatino Linotype"/>
          <w:sz w:val="24"/>
          <w:szCs w:val="24"/>
        </w:rPr>
        <w:t> </w:t>
      </w:r>
    </w:p>
    <w:sectPr w:rsidR="00376507" w:rsidRPr="00DA50B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5" w:right="1417" w:bottom="993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BD1" w:rsidRDefault="003B1BD1">
      <w:pPr>
        <w:spacing w:after="0" w:line="240" w:lineRule="auto"/>
      </w:pPr>
      <w:r>
        <w:separator/>
      </w:r>
    </w:p>
  </w:endnote>
  <w:endnote w:type="continuationSeparator" w:id="0">
    <w:p w:rsidR="003B1BD1" w:rsidRDefault="003B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6E2" w:rsidRDefault="002E1911">
    <w:pPr>
      <w:pStyle w:val="Pta"/>
      <w:jc w:val="center"/>
    </w:pPr>
    <w:r>
      <w:fldChar w:fldCharType="begin"/>
    </w:r>
    <w:r>
      <w:instrText xml:space="preserve"> PAGE </w:instrText>
    </w:r>
    <w:r>
      <w:fldChar w:fldCharType="separate"/>
    </w:r>
    <w:r w:rsidR="00F6172A">
      <w:rPr>
        <w:noProof/>
      </w:rPr>
      <w:t>2</w:t>
    </w:r>
    <w:r>
      <w:fldChar w:fldCharType="end"/>
    </w:r>
  </w:p>
  <w:p w:rsidR="009A46E2" w:rsidRDefault="003B1BD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6E2" w:rsidRDefault="003B1B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BD1" w:rsidRDefault="003B1BD1">
      <w:pPr>
        <w:spacing w:after="0" w:line="240" w:lineRule="auto"/>
      </w:pPr>
      <w:r>
        <w:separator/>
      </w:r>
    </w:p>
  </w:footnote>
  <w:footnote w:type="continuationSeparator" w:id="0">
    <w:p w:rsidR="003B1BD1" w:rsidRDefault="003B1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6E2" w:rsidRDefault="003B1BD1">
    <w:pPr>
      <w:pStyle w:val="Hlavika"/>
    </w:pPr>
  </w:p>
  <w:p w:rsidR="009A46E2" w:rsidRDefault="003B1BD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6E2" w:rsidRDefault="003B1BD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6D"/>
    <w:rsid w:val="00076DB7"/>
    <w:rsid w:val="00142CEF"/>
    <w:rsid w:val="0020725D"/>
    <w:rsid w:val="00283C3E"/>
    <w:rsid w:val="00296896"/>
    <w:rsid w:val="002B7370"/>
    <w:rsid w:val="002E1126"/>
    <w:rsid w:val="002E1911"/>
    <w:rsid w:val="002E3501"/>
    <w:rsid w:val="00336923"/>
    <w:rsid w:val="0035409D"/>
    <w:rsid w:val="00376507"/>
    <w:rsid w:val="003B1BD1"/>
    <w:rsid w:val="003B1CA1"/>
    <w:rsid w:val="0041283B"/>
    <w:rsid w:val="00427F25"/>
    <w:rsid w:val="00450A88"/>
    <w:rsid w:val="004B3E04"/>
    <w:rsid w:val="004C336D"/>
    <w:rsid w:val="004C4B71"/>
    <w:rsid w:val="004E3027"/>
    <w:rsid w:val="00567EC4"/>
    <w:rsid w:val="00577866"/>
    <w:rsid w:val="005C256B"/>
    <w:rsid w:val="005F6E31"/>
    <w:rsid w:val="00602829"/>
    <w:rsid w:val="006137F5"/>
    <w:rsid w:val="006300A2"/>
    <w:rsid w:val="00663D16"/>
    <w:rsid w:val="0068583B"/>
    <w:rsid w:val="006A0BB9"/>
    <w:rsid w:val="006B4E9A"/>
    <w:rsid w:val="00725C28"/>
    <w:rsid w:val="00741682"/>
    <w:rsid w:val="008209C6"/>
    <w:rsid w:val="008E5BD6"/>
    <w:rsid w:val="0090348B"/>
    <w:rsid w:val="00960340"/>
    <w:rsid w:val="009C007F"/>
    <w:rsid w:val="009E3AA4"/>
    <w:rsid w:val="00A072E7"/>
    <w:rsid w:val="00AC523B"/>
    <w:rsid w:val="00AE6C2F"/>
    <w:rsid w:val="00B46B79"/>
    <w:rsid w:val="00C03348"/>
    <w:rsid w:val="00C36D62"/>
    <w:rsid w:val="00CA0DFF"/>
    <w:rsid w:val="00CB0130"/>
    <w:rsid w:val="00CF0F9F"/>
    <w:rsid w:val="00D23967"/>
    <w:rsid w:val="00D27C6B"/>
    <w:rsid w:val="00D50872"/>
    <w:rsid w:val="00D97280"/>
    <w:rsid w:val="00DA50B3"/>
    <w:rsid w:val="00DE41FB"/>
    <w:rsid w:val="00E05E73"/>
    <w:rsid w:val="00E26D73"/>
    <w:rsid w:val="00EC37C3"/>
    <w:rsid w:val="00F028EF"/>
    <w:rsid w:val="00F30866"/>
    <w:rsid w:val="00F55EA2"/>
    <w:rsid w:val="00F6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E3BE7-9E73-4954-A138-7D64D7DF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336D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C336D"/>
    <w:pPr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C336D"/>
    <w:rPr>
      <w:rFonts w:ascii="Calibri" w:eastAsia="Calibri" w:hAnsi="Calibri" w:cs="Calibri"/>
      <w:lang w:eastAsia="zh-CN"/>
    </w:rPr>
  </w:style>
  <w:style w:type="paragraph" w:styleId="Pta">
    <w:name w:val="footer"/>
    <w:basedOn w:val="Normlny"/>
    <w:link w:val="PtaChar"/>
    <w:rsid w:val="004C336D"/>
    <w:pPr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4C336D"/>
    <w:rPr>
      <w:rFonts w:ascii="Calibri" w:eastAsia="Calibri" w:hAnsi="Calibri" w:cs="Calibri"/>
      <w:lang w:eastAsia="zh-CN"/>
    </w:rPr>
  </w:style>
  <w:style w:type="character" w:customStyle="1" w:styleId="st">
    <w:name w:val="st"/>
    <w:rsid w:val="00F55EA2"/>
  </w:style>
  <w:style w:type="paragraph" w:styleId="Odsekzoznamu">
    <w:name w:val="List Paragraph"/>
    <w:basedOn w:val="Normlny"/>
    <w:uiPriority w:val="34"/>
    <w:qFormat/>
    <w:rsid w:val="00F55EA2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3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AA4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prorektorka</dc:creator>
  <cp:keywords/>
  <dc:description/>
  <cp:lastModifiedBy>Oľga Patoprstá</cp:lastModifiedBy>
  <cp:revision>8</cp:revision>
  <cp:lastPrinted>2023-02-13T13:12:00Z</cp:lastPrinted>
  <dcterms:created xsi:type="dcterms:W3CDTF">2023-02-20T07:48:00Z</dcterms:created>
  <dcterms:modified xsi:type="dcterms:W3CDTF">2023-05-03T06:21:00Z</dcterms:modified>
</cp:coreProperties>
</file>