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11EA" w14:textId="6656F1C2" w:rsidR="00A8548D" w:rsidRDefault="00A8548D" w:rsidP="00A16407">
      <w:pPr>
        <w:spacing w:after="120" w:line="240" w:lineRule="auto"/>
        <w:ind w:right="28"/>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ypertextovprepojeni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ypertextovprepojenie"/>
            <w:bCs/>
            <w:lang w:val="en-GB"/>
          </w:rPr>
          <w:t xml:space="preserve">Guidelines on how to </w:t>
        </w:r>
        <w:r>
          <w:rPr>
            <w:rStyle w:val="Hypertextovprepojenie"/>
            <w:bCs/>
            <w:lang w:val="en-GB"/>
          </w:rPr>
          <w:t>use the Learning Agreement for S</w:t>
        </w:r>
        <w:r w:rsidRPr="00772234">
          <w:rPr>
            <w:rStyle w:val="Hypertextovprepojenie"/>
            <w:bCs/>
            <w:lang w:val="en-GB"/>
          </w:rPr>
          <w:t>tudies</w:t>
        </w:r>
      </w:hyperlink>
      <w:r>
        <w:rPr>
          <w:rStyle w:val="Hypertextovprepojeni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Mriekatabuky"/>
        <w:tblW w:w="11199" w:type="dxa"/>
        <w:tblInd w:w="-318" w:type="dxa"/>
        <w:tblLook w:val="04A0" w:firstRow="1" w:lastRow="0" w:firstColumn="1" w:lastColumn="0" w:noHBand="0" w:noVBand="1"/>
      </w:tblPr>
      <w:tblGrid>
        <w:gridCol w:w="1517"/>
        <w:gridCol w:w="1564"/>
        <w:gridCol w:w="1417"/>
        <w:gridCol w:w="305"/>
        <w:gridCol w:w="1594"/>
        <w:gridCol w:w="1600"/>
        <w:gridCol w:w="639"/>
        <w:gridCol w:w="2563"/>
      </w:tblGrid>
      <w:tr w:rsidR="00A16407"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A16407"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16407"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16407"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A16407"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A16407"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6A703AE5" w:rsidR="00E4761F" w:rsidRPr="00A16407" w:rsidRDefault="00A16407" w:rsidP="00E4761F">
            <w:pPr>
              <w:spacing w:after="120" w:line="240" w:lineRule="auto"/>
              <w:ind w:right="28"/>
              <w:jc w:val="center"/>
              <w:rPr>
                <w:rFonts w:ascii="Verdana" w:eastAsia="Times New Roman" w:hAnsi="Verdana" w:cs="Arial"/>
                <w:b/>
                <w:color w:val="002060"/>
                <w:sz w:val="16"/>
                <w:szCs w:val="16"/>
                <w:lang w:val="en-GB"/>
              </w:rPr>
            </w:pPr>
            <w:r w:rsidRPr="00A16407">
              <w:rPr>
                <w:rFonts w:ascii="Verdana" w:eastAsia="Times New Roman" w:hAnsi="Verdana" w:cs="Arial"/>
                <w:b/>
                <w:color w:val="002060"/>
                <w:sz w:val="16"/>
                <w:szCs w:val="16"/>
                <w:lang w:val="en-GB"/>
              </w:rPr>
              <w:t xml:space="preserve">Catholic University in </w:t>
            </w:r>
            <w:proofErr w:type="spellStart"/>
            <w:r w:rsidRPr="00A16407">
              <w:rPr>
                <w:rFonts w:ascii="Verdana" w:eastAsia="Times New Roman" w:hAnsi="Verdana" w:cs="Arial"/>
                <w:b/>
                <w:color w:val="002060"/>
                <w:sz w:val="16"/>
                <w:szCs w:val="16"/>
                <w:lang w:val="en-GB"/>
              </w:rPr>
              <w:t>Ružomberok</w:t>
            </w:r>
            <w:proofErr w:type="spellEnd"/>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3980B291" w:rsidR="00E4761F" w:rsidRPr="00A16407" w:rsidRDefault="00A16407" w:rsidP="00A16407">
            <w:pPr>
              <w:spacing w:after="120" w:line="240" w:lineRule="auto"/>
              <w:ind w:right="28"/>
              <w:rPr>
                <w:rFonts w:ascii="Verdana" w:eastAsia="Times New Roman" w:hAnsi="Verdana" w:cs="Arial"/>
                <w:b/>
                <w:color w:val="002060"/>
                <w:sz w:val="16"/>
                <w:szCs w:val="16"/>
                <w:lang w:val="en-GB"/>
              </w:rPr>
            </w:pPr>
            <w:r w:rsidRPr="00A16407">
              <w:rPr>
                <w:rFonts w:ascii="Verdana" w:eastAsia="Times New Roman" w:hAnsi="Verdana" w:cs="Arial"/>
                <w:b/>
                <w:color w:val="002060"/>
                <w:sz w:val="16"/>
                <w:szCs w:val="16"/>
                <w:lang w:val="en-GB"/>
              </w:rPr>
              <w:t>SKRUZOMBE01</w:t>
            </w:r>
          </w:p>
        </w:tc>
        <w:tc>
          <w:tcPr>
            <w:tcW w:w="1619" w:type="dxa"/>
          </w:tcPr>
          <w:p w14:paraId="08CE6F91" w14:textId="4186565E" w:rsidR="00E4761F" w:rsidRPr="00A16407" w:rsidRDefault="00A16407" w:rsidP="00E4761F">
            <w:pPr>
              <w:spacing w:after="120" w:line="240" w:lineRule="auto"/>
              <w:ind w:right="28"/>
              <w:jc w:val="center"/>
              <w:rPr>
                <w:rFonts w:ascii="Verdana" w:eastAsia="Times New Roman" w:hAnsi="Verdana" w:cs="Arial"/>
                <w:b/>
                <w:color w:val="002060"/>
                <w:sz w:val="20"/>
                <w:szCs w:val="20"/>
                <w:lang w:val="en-GB"/>
              </w:rPr>
            </w:pPr>
            <w:r w:rsidRPr="00A16407">
              <w:rPr>
                <w:rFonts w:ascii="Verdana" w:eastAsia="Times New Roman" w:hAnsi="Verdana" w:cs="Arial"/>
                <w:b/>
                <w:color w:val="002060"/>
                <w:sz w:val="20"/>
                <w:szCs w:val="20"/>
                <w:lang w:val="en-GB"/>
              </w:rPr>
              <w:t>Slovakia</w:t>
            </w:r>
          </w:p>
        </w:tc>
        <w:tc>
          <w:tcPr>
            <w:tcW w:w="3260" w:type="dxa"/>
            <w:gridSpan w:val="2"/>
          </w:tcPr>
          <w:p w14:paraId="07CF0021" w14:textId="77777777" w:rsidR="00A16407" w:rsidRDefault="00A16407" w:rsidP="00A16407">
            <w:pPr>
              <w:spacing w:after="0" w:line="240" w:lineRule="auto"/>
              <w:jc w:val="center"/>
              <w:rPr>
                <w:rFonts w:eastAsia="Times New Roman"/>
                <w:color w:val="000000"/>
                <w:sz w:val="16"/>
                <w:szCs w:val="16"/>
                <w:lang w:val="en-GB" w:eastAsia="en-GB"/>
              </w:rPr>
            </w:pPr>
            <w:proofErr w:type="spellStart"/>
            <w:r>
              <w:rPr>
                <w:rFonts w:eastAsia="Times New Roman"/>
                <w:color w:val="000000"/>
                <w:sz w:val="16"/>
                <w:szCs w:val="16"/>
                <w:lang w:val="en-GB" w:eastAsia="en-GB"/>
              </w:rPr>
              <w:t>PaedDr</w:t>
            </w:r>
            <w:proofErr w:type="spellEnd"/>
            <w:r>
              <w:rPr>
                <w:rFonts w:eastAsia="Times New Roman"/>
                <w:color w:val="000000"/>
                <w:sz w:val="16"/>
                <w:szCs w:val="16"/>
                <w:lang w:val="en-GB" w:eastAsia="en-GB"/>
              </w:rPr>
              <w:t>. Martin Pinkoš</w:t>
            </w:r>
          </w:p>
          <w:p w14:paraId="61CDCEAD" w14:textId="2DFEEC90" w:rsidR="00E4761F" w:rsidRPr="00A16407" w:rsidRDefault="00A16407" w:rsidP="00A16407">
            <w:pPr>
              <w:spacing w:after="0" w:line="240" w:lineRule="auto"/>
              <w:jc w:val="center"/>
              <w:rPr>
                <w:rFonts w:eastAsia="Times New Roman"/>
                <w:color w:val="000000"/>
                <w:sz w:val="16"/>
                <w:szCs w:val="16"/>
                <w:lang w:val="en-GB" w:eastAsia="en-GB"/>
              </w:rPr>
            </w:pPr>
            <w:hyperlink r:id="rId12" w:history="1">
              <w:r>
                <w:rPr>
                  <w:rStyle w:val="Hypertextovprepojenie"/>
                  <w:rFonts w:eastAsia="Times New Roman"/>
                  <w:sz w:val="16"/>
                  <w:szCs w:val="16"/>
                  <w:lang w:val="en-GB" w:eastAsia="en-GB"/>
                </w:rPr>
                <w:t>martin.pinkos@ku.sk</w:t>
              </w:r>
            </w:hyperlink>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Mriekatabuky"/>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proofErr w:type="gramStart"/>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w:t>
            </w:r>
            <w:proofErr w:type="gramEnd"/>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1582D9B6" w:rsidR="009A1854" w:rsidRPr="008667EB" w:rsidRDefault="005C5CE2" w:rsidP="00236998">
            <w:pPr>
              <w:pStyle w:val="Odsekzoznamu"/>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A16407">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w:t>
            </w:r>
            <w:proofErr w:type="gramStart"/>
            <w:r w:rsidR="009A1854" w:rsidRPr="008667EB">
              <w:rPr>
                <w:rFonts w:ascii="Calibri" w:eastAsia="Times New Roman" w:hAnsi="Calibri" w:cs="Times New Roman"/>
                <w:iCs/>
                <w:color w:val="000000"/>
                <w:sz w:val="16"/>
                <w:szCs w:val="16"/>
                <w:lang w:val="en-GB" w:eastAsia="en-GB"/>
              </w:rPr>
              <w:t>/  Virtual</w:t>
            </w:r>
            <w:proofErr w:type="gramEnd"/>
            <w:r w:rsidR="009A1854" w:rsidRPr="008667EB">
              <w:rPr>
                <w:rFonts w:ascii="Calibri" w:eastAsia="Times New Roman" w:hAnsi="Calibri" w:cs="Times New Roman"/>
                <w:iCs/>
                <w:color w:val="000000"/>
                <w:sz w:val="16"/>
                <w:szCs w:val="16"/>
                <w:lang w:val="en-GB" w:eastAsia="en-GB"/>
              </w:rPr>
              <w:t xml:space="preserve">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Odsekzoznamu"/>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Odsekzoznamu"/>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3C2D9DA4" w:rsidR="005C5CE2" w:rsidRPr="00C96B63" w:rsidRDefault="005C5CE2" w:rsidP="00C96B63">
            <w:pPr>
              <w:pStyle w:val="Odsekzoznamu"/>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w:t>
            </w:r>
            <w:r w:rsidR="00A16407">
              <w:rPr>
                <w:rFonts w:ascii="Calibri" w:eastAsia="Times New Roman" w:hAnsi="Calibri" w:cs="Times New Roman"/>
                <w:bCs/>
                <w:iCs/>
                <w:color w:val="000000"/>
                <w:sz w:val="16"/>
                <w:szCs w:val="16"/>
                <w:lang w:val="en-GB" w:eastAsia="en-GB"/>
              </w:rPr>
              <w:t>2023/2024</w:t>
            </w:r>
          </w:p>
          <w:p w14:paraId="2B7F9156" w14:textId="5F0C19FD" w:rsidR="009A1854" w:rsidRPr="00236998" w:rsidRDefault="009A1854" w:rsidP="00236998">
            <w:pPr>
              <w:pStyle w:val="Odsekzoznamu"/>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Odsekzoznamu"/>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poznmkypodiarou"/>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w:t>
            </w:r>
            <w:proofErr w:type="gramStart"/>
            <w:r w:rsidR="003B1ACF" w:rsidRPr="002A00C3">
              <w:rPr>
                <w:rFonts w:ascii="Calibri" w:eastAsia="Times New Roman" w:hAnsi="Calibri" w:cs="Times New Roman"/>
                <w:bCs/>
                <w:color w:val="000000"/>
                <w:sz w:val="16"/>
                <w:szCs w:val="16"/>
                <w:lang w:val="en-GB" w:eastAsia="en-GB"/>
              </w:rPr>
              <w:t>e.g.</w:t>
            </w:r>
            <w:proofErr w:type="gramEnd"/>
            <w:r w:rsidR="003B1ACF" w:rsidRPr="002A00C3">
              <w:rPr>
                <w:rFonts w:ascii="Calibri" w:eastAsia="Times New Roman" w:hAnsi="Calibri" w:cs="Times New Roman"/>
                <w:bCs/>
                <w:color w:val="000000"/>
                <w:sz w:val="16"/>
                <w:szCs w:val="16"/>
                <w:lang w:val="en-GB" w:eastAsia="en-GB"/>
              </w:rPr>
              <w:t xml:space="preserve">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nil"/>
              <w:left w:val="nil"/>
              <w:bottom w:val="single" w:sz="8" w:space="0" w:color="auto"/>
              <w:right w:val="single" w:sz="8" w:space="0" w:color="auto"/>
            </w:tcBorders>
            <w:shd w:val="clear" w:color="auto" w:fill="auto"/>
            <w:vAlign w:val="center"/>
            <w:hideMark/>
          </w:tcPr>
          <w:p w14:paraId="5EDB29A5"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70DF9E5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651CC80B"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hyperlink r:id="rId13" w:history="1">
              <w:r w:rsidR="00A16407" w:rsidRPr="006E353C">
                <w:rPr>
                  <w:rStyle w:val="Hypertextovprepojenie"/>
                  <w:rFonts w:ascii="Calibri" w:eastAsia="Times New Roman" w:hAnsi="Calibri" w:cs="Times New Roman"/>
                  <w:sz w:val="16"/>
                  <w:szCs w:val="16"/>
                  <w:lang w:val="en-GB" w:eastAsia="en-GB"/>
                </w:rPr>
                <w:t>https://www.ku.sk/en/foreign-relations/erasmus/student-mobilities/courses-offered-16244/</w:t>
              </w:r>
            </w:hyperlink>
            <w:r w:rsidR="00A16407">
              <w:rPr>
                <w:rFonts w:ascii="Calibri" w:eastAsia="Times New Roman" w:hAnsi="Calibri" w:cs="Times New Roman"/>
                <w:color w:val="000000"/>
                <w:sz w:val="16"/>
                <w:szCs w:val="16"/>
                <w:lang w:val="en-GB" w:eastAsia="en-GB"/>
              </w:rPr>
              <w:t xml:space="preserve"> </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Mriekatabuky"/>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w:t>
            </w:r>
            <w:proofErr w:type="gramStart"/>
            <w:r w:rsidRPr="002A00C3">
              <w:rPr>
                <w:rFonts w:ascii="Calibri" w:eastAsia="Times New Roman" w:hAnsi="Calibri" w:cs="Times New Roman"/>
                <w:bCs/>
                <w:color w:val="000000"/>
                <w:sz w:val="16"/>
                <w:szCs w:val="16"/>
                <w:lang w:val="en-GB" w:eastAsia="en-GB"/>
              </w:rPr>
              <w:t>if</w:t>
            </w:r>
            <w:proofErr w:type="gramEnd"/>
            <w:r w:rsidRPr="002A00C3">
              <w:rPr>
                <w:rFonts w:ascii="Calibri" w:eastAsia="Times New Roman" w:hAnsi="Calibri" w:cs="Times New Roman"/>
                <w:bCs/>
                <w:color w:val="000000"/>
                <w:sz w:val="16"/>
                <w:szCs w:val="16"/>
                <w:lang w:val="en-GB" w:eastAsia="en-GB"/>
              </w:rPr>
              <w:t xml:space="preserve">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w:t>
            </w:r>
            <w:proofErr w:type="gramStart"/>
            <w:r w:rsidR="005431E9" w:rsidRPr="002A00C3">
              <w:rPr>
                <w:rFonts w:ascii="Calibri" w:eastAsia="Times New Roman" w:hAnsi="Calibri" w:cs="Times New Roman"/>
                <w:bCs/>
                <w:color w:val="000000"/>
                <w:sz w:val="16"/>
                <w:szCs w:val="16"/>
                <w:lang w:val="en-GB" w:eastAsia="en-GB"/>
              </w:rPr>
              <w:t>e.g.</w:t>
            </w:r>
            <w:proofErr w:type="gramEnd"/>
            <w:r w:rsidR="005431E9" w:rsidRPr="002A00C3">
              <w:rPr>
                <w:rFonts w:ascii="Calibri" w:eastAsia="Times New Roman" w:hAnsi="Calibri" w:cs="Times New Roman"/>
                <w:bCs/>
                <w:color w:val="000000"/>
                <w:sz w:val="16"/>
                <w:szCs w:val="16"/>
                <w:lang w:val="en-GB" w:eastAsia="en-GB"/>
              </w:rPr>
              <w:t xml:space="preserve">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w:t>
            </w:r>
            <w:proofErr w:type="gramStart"/>
            <w:r w:rsidRPr="002A00C3">
              <w:rPr>
                <w:rFonts w:ascii="Calibri" w:eastAsia="Times New Roman" w:hAnsi="Calibri" w:cs="Times New Roman"/>
                <w:color w:val="000000"/>
                <w:sz w:val="16"/>
                <w:szCs w:val="16"/>
                <w:lang w:val="en-GB" w:eastAsia="en-GB"/>
              </w:rPr>
              <w:t>complete successfully</w:t>
            </w:r>
            <w:proofErr w:type="gramEnd"/>
            <w:r w:rsidRPr="002A00C3">
              <w:rPr>
                <w:rFonts w:ascii="Calibri" w:eastAsia="Times New Roman" w:hAnsi="Calibri" w:cs="Times New Roman"/>
                <w:color w:val="000000"/>
                <w:sz w:val="16"/>
                <w:szCs w:val="16"/>
                <w:lang w:val="en-GB" w:eastAsia="en-GB"/>
              </w:rPr>
              <w:t xml:space="preserve">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r"/>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700DC888" w14:textId="2A5DF03B" w:rsidR="005864AA" w:rsidRDefault="005864AA" w:rsidP="00A16407">
      <w:pPr>
        <w:spacing w:after="120" w:line="240" w:lineRule="auto"/>
        <w:ind w:right="28"/>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w:t>
            </w:r>
            <w:proofErr w:type="gramStart"/>
            <w:r>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Reason for changing a </w:t>
            </w:r>
            <w:proofErr w:type="gramStart"/>
            <w:r>
              <w:rPr>
                <w:rFonts w:ascii="Calibri" w:eastAsia="Times New Roman" w:hAnsi="Calibri" w:cs="Times New Roman"/>
                <w:b/>
                <w:bCs/>
                <w:color w:val="000000"/>
                <w:sz w:val="16"/>
                <w:szCs w:val="16"/>
                <w:lang w:val="en-GB" w:eastAsia="en-GB"/>
              </w:rPr>
              <w:t>component</w:t>
            </w:r>
            <w:proofErr w:type="gramEnd"/>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A164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A164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A164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A16407"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Mriekatabuky"/>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A1640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A1640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A16407"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Zstupntext"/>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Zstupntext"/>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A1640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A16407"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Zstupntext"/>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w:t>
            </w:r>
            <w:proofErr w:type="gramStart"/>
            <w:r w:rsidRPr="002A00C3">
              <w:rPr>
                <w:rFonts w:ascii="Calibri" w:eastAsia="Times New Roman" w:hAnsi="Calibri" w:cs="Times New Roman"/>
                <w:color w:val="000000"/>
                <w:sz w:val="14"/>
                <w:szCs w:val="16"/>
                <w:lang w:val="en-GB" w:eastAsia="en-GB"/>
              </w:rPr>
              <w:t>to</w:t>
            </w:r>
            <w:proofErr w:type="gramEnd"/>
            <w:r w:rsidRPr="002A00C3">
              <w:rPr>
                <w:rFonts w:ascii="Calibri" w:eastAsia="Times New Roman" w:hAnsi="Calibri" w:cs="Times New Roman"/>
                <w:color w:val="000000"/>
                <w:sz w:val="14"/>
                <w:szCs w:val="16"/>
                <w:lang w:val="en-GB" w:eastAsia="en-GB"/>
              </w:rPr>
              <w:t xml:space="preserve">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A164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A164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A16407"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Zstupntext"/>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A164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A16407"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Zstupntext"/>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kaznakomentr"/>
              </w:rPr>
              <w:t xml:space="preserve"> </w:t>
            </w:r>
            <w:r w:rsidRPr="002A00C3">
              <w:rPr>
                <w:rFonts w:ascii="Calibri" w:eastAsia="Times New Roman" w:hAnsi="Calibri" w:cs="Times New Roman"/>
                <w:color w:val="000000"/>
                <w:sz w:val="14"/>
                <w:szCs w:val="16"/>
                <w:lang w:val="en-GB" w:eastAsia="en-GB"/>
              </w:rPr>
              <w:t xml:space="preserve">this document, the student, the Sending </w:t>
            </w:r>
            <w:proofErr w:type="gramStart"/>
            <w:r w:rsidRPr="002A00C3">
              <w:rPr>
                <w:rFonts w:ascii="Calibri" w:eastAsia="Times New Roman" w:hAnsi="Calibri" w:cs="Times New Roman"/>
                <w:color w:val="000000"/>
                <w:sz w:val="14"/>
                <w:szCs w:val="16"/>
                <w:lang w:val="en-GB" w:eastAsia="en-GB"/>
              </w:rPr>
              <w:t>Institution</w:t>
            </w:r>
            <w:proofErr w:type="gramEnd"/>
            <w:r w:rsidRPr="002A00C3">
              <w:rPr>
                <w:rFonts w:ascii="Calibri" w:eastAsia="Times New Roman" w:hAnsi="Calibri" w:cs="Times New Roman"/>
                <w:color w:val="000000"/>
                <w:sz w:val="14"/>
                <w:szCs w:val="16"/>
                <w:lang w:val="en-GB" w:eastAsia="en-GB"/>
              </w:rPr>
              <w:t xml:space="preserve">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Mriekatabuky"/>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proofErr w:type="gramStart"/>
            <w:r w:rsidRPr="00831562">
              <w:rPr>
                <w:rFonts w:ascii="Calibri" w:eastAsia="Times New Roman" w:hAnsi="Calibri" w:cs="Times New Roman"/>
                <w:b/>
                <w:bCs/>
                <w:color w:val="000000"/>
                <w:sz w:val="16"/>
                <w:szCs w:val="16"/>
                <w:lang w:val="en-GB" w:eastAsia="en-GB"/>
              </w:rPr>
              <w:t xml:space="preserve">catalogue) </w:t>
            </w:r>
            <w:r>
              <w:rPr>
                <w:rFonts w:ascii="Calibri" w:eastAsia="Times New Roman" w:hAnsi="Calibri" w:cs="Times New Roman"/>
                <w:b/>
                <w:bCs/>
                <w:color w:val="000000"/>
                <w:sz w:val="16"/>
                <w:szCs w:val="16"/>
                <w:lang w:val="en-GB" w:eastAsia="en-GB"/>
              </w:rPr>
              <w:t xml:space="preserve"> catalogue</w:t>
            </w:r>
            <w:proofErr w:type="gramEnd"/>
            <w:r>
              <w:rPr>
                <w:rFonts w:ascii="Calibri" w:eastAsia="Times New Roman" w:hAnsi="Calibri" w:cs="Times New Roman"/>
                <w:b/>
                <w:bCs/>
                <w:color w:val="000000"/>
                <w:sz w:val="16"/>
                <w:szCs w:val="16"/>
                <w:lang w:val="en-GB" w:eastAsia="en-GB"/>
              </w:rPr>
              <w:t>)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Mriekatabuky"/>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Mriekatabuky"/>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E1905">
                <w:rPr>
                  <w:rStyle w:val="Hypertextovprepojenie"/>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poznmkypodi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5" w:history="1">
              <w:r w:rsidRPr="002E1905">
                <w:rPr>
                  <w:rStyle w:val="Hypertextovprepojenie"/>
                  <w:rFonts w:cstheme="minorHAnsi"/>
                  <w:sz w:val="20"/>
                  <w:szCs w:val="20"/>
                  <w:lang w:val="en-GB"/>
                </w:rPr>
                <w:t>ISCED-F 2013 search tool</w:t>
              </w:r>
            </w:hyperlink>
            <w:r w:rsidRPr="002E1905">
              <w:rPr>
                <w:rFonts w:cstheme="minorHAnsi"/>
                <w:sz w:val="20"/>
                <w:szCs w:val="20"/>
                <w:lang w:val="en-GB"/>
              </w:rPr>
              <w:t xml:space="preserve"> available at </w:t>
            </w:r>
            <w:hyperlink r:id="rId16" w:history="1">
              <w:r w:rsidRPr="002E1905">
                <w:rPr>
                  <w:rStyle w:val="Hypertextovprepojeni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vysvetlivky"/>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poznmkypodi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w:t>
            </w:r>
            <w:proofErr w:type="gramStart"/>
            <w:r w:rsidRPr="00544433">
              <w:rPr>
                <w:rFonts w:asciiTheme="minorHAnsi" w:hAnsiTheme="minorHAnsi" w:cstheme="minorHAnsi"/>
                <w:lang w:val="en-GB"/>
              </w:rPr>
              <w:t>in particular for</w:t>
            </w:r>
            <w:proofErr w:type="gramEnd"/>
            <w:r w:rsidRPr="00544433">
              <w:rPr>
                <w:rFonts w:asciiTheme="minorHAnsi" w:hAnsiTheme="minorHAnsi" w:cstheme="minorHAnsi"/>
                <w:lang w:val="en-GB"/>
              </w:rPr>
              <w:t xml:space="preserve">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7" w:history="1">
              <w:r w:rsidRPr="002E1905">
                <w:rPr>
                  <w:rStyle w:val="Hypertextovprepojeni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textovprepojenie"/>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 xml:space="preserve">A self-contained and formal structured learning experience that features learning outcomes, </w:t>
            </w:r>
            <w:proofErr w:type="gramStart"/>
            <w:r w:rsidRPr="002E1905">
              <w:rPr>
                <w:rFonts w:cstheme="minorHAnsi"/>
                <w:sz w:val="20"/>
                <w:szCs w:val="20"/>
                <w:lang w:val="en-GB"/>
              </w:rPr>
              <w:t>credits</w:t>
            </w:r>
            <w:proofErr w:type="gramEnd"/>
            <w:r w:rsidRPr="002E1905">
              <w:rPr>
                <w:rFonts w:cstheme="minorHAnsi"/>
                <w:sz w:val="20"/>
                <w:szCs w:val="20"/>
                <w:lang w:val="en-GB"/>
              </w:rPr>
              <w:t xml:space="preserve">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vysvetlivky"/>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textovprepojenie"/>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poznmkypodi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 xml:space="preserve">etailed, </w:t>
            </w:r>
            <w:proofErr w:type="gramStart"/>
            <w:r w:rsidRPr="00544433">
              <w:rPr>
                <w:rFonts w:asciiTheme="minorHAnsi" w:hAnsiTheme="minorHAnsi" w:cstheme="minorHAnsi"/>
                <w:lang w:val="en-GB"/>
              </w:rPr>
              <w:t>user-friendly</w:t>
            </w:r>
            <w:proofErr w:type="gramEnd"/>
            <w:r w:rsidRPr="00544433">
              <w:rPr>
                <w:rFonts w:asciiTheme="minorHAnsi" w:hAnsiTheme="minorHAnsi" w:cstheme="minorHAnsi"/>
                <w:lang w:val="en-GB"/>
              </w:rPr>
              <w:t xml:space="preserve">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 xml:space="preserve">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w:t>
            </w:r>
            <w:proofErr w:type="gramStart"/>
            <w:r w:rsidRPr="00544433">
              <w:rPr>
                <w:rFonts w:asciiTheme="minorHAnsi" w:hAnsiTheme="minorHAnsi" w:cstheme="minorHAnsi"/>
                <w:lang w:val="en-GB"/>
              </w:rPr>
              <w:t>components</w:t>
            </w:r>
            <w:proofErr w:type="gramEnd"/>
            <w:r w:rsidRPr="00544433">
              <w:rPr>
                <w:rFonts w:asciiTheme="minorHAnsi" w:hAnsiTheme="minorHAnsi" w:cstheme="minorHAnsi"/>
                <w:lang w:val="en-GB"/>
              </w:rPr>
              <w:t xml:space="preserve"> and the learning resources. The Course Catalogue should include the names of people to contact, with information about how, </w:t>
            </w:r>
            <w:proofErr w:type="gramStart"/>
            <w:r w:rsidRPr="00544433">
              <w:rPr>
                <w:rFonts w:asciiTheme="minorHAnsi" w:hAnsiTheme="minorHAnsi" w:cstheme="minorHAnsi"/>
                <w:lang w:val="en-GB"/>
              </w:rPr>
              <w:t>when</w:t>
            </w:r>
            <w:proofErr w:type="gramEnd"/>
            <w:r w:rsidRPr="00544433">
              <w:rPr>
                <w:rFonts w:asciiTheme="minorHAnsi" w:hAnsiTheme="minorHAnsi" w:cstheme="minorHAnsi"/>
                <w:lang w:val="en-GB"/>
              </w:rPr>
              <w:t xml:space="preserve">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poznmkypodi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poznmkypodiarou"/>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poznmkypodi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 xml:space="preserve">Component is in a different language than previously specified in the course </w:t>
            </w:r>
            <w:proofErr w:type="gramStart"/>
            <w:r w:rsidRPr="002E1905">
              <w:rPr>
                <w:rFonts w:asciiTheme="minorHAnsi" w:hAnsiTheme="minorHAnsi" w:cstheme="minorHAnsi"/>
                <w:lang w:val="en-GB"/>
              </w:rPr>
              <w:t>catalogue</w:t>
            </w:r>
            <w:proofErr w:type="gramEnd"/>
          </w:p>
          <w:p w14:paraId="03E82A3B" w14:textId="7F8E3A8E" w:rsidR="006274A5" w:rsidRPr="000D29F8"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poznmkypodi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poznmkypodi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16407"/>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E0C23"/>
    <w:pPr>
      <w:spacing w:after="200" w:line="276" w:lineRule="auto"/>
    </w:pPr>
    <w:rPr>
      <w:lang w:val="it-IT"/>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prepojenie">
    <w:name w:val="Hyperlink"/>
    <w:basedOn w:val="Predvolenpsmoodseku"/>
    <w:unhideWhenUsed/>
    <w:rsid w:val="003E0C23"/>
    <w:rPr>
      <w:color w:val="0563C1" w:themeColor="hyperlink"/>
      <w:u w:val="single"/>
    </w:rPr>
  </w:style>
  <w:style w:type="table" w:styleId="Mriekatabuky">
    <w:name w:val="Table Grid"/>
    <w:basedOn w:val="Normlnatabu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mkypodiarouChar">
    <w:name w:val="Text poznámky pod čiarou Char"/>
    <w:basedOn w:val="Predvolenpsmoodseku"/>
    <w:link w:val="Textpoznmkypodiarou"/>
    <w:rsid w:val="005F66E7"/>
    <w:rPr>
      <w:rFonts w:ascii="Times New Roman" w:eastAsia="Times New Roman" w:hAnsi="Times New Roman" w:cs="Times New Roman"/>
      <w:sz w:val="20"/>
      <w:szCs w:val="20"/>
      <w:lang w:val="fr-FR"/>
    </w:rPr>
  </w:style>
  <w:style w:type="character" w:styleId="Odkaznavysvetlivku">
    <w:name w:val="endnote reference"/>
    <w:rsid w:val="005F66E7"/>
    <w:rPr>
      <w:vertAlign w:val="superscript"/>
    </w:rPr>
  </w:style>
  <w:style w:type="paragraph" w:styleId="Textvysvetlivky">
    <w:name w:val="endnote text"/>
    <w:basedOn w:val="Normlny"/>
    <w:link w:val="TextvysvetlivkyChar"/>
    <w:unhideWhenUsed/>
    <w:rsid w:val="005F66E7"/>
    <w:pPr>
      <w:spacing w:after="0" w:line="240" w:lineRule="auto"/>
    </w:pPr>
    <w:rPr>
      <w:sz w:val="20"/>
      <w:szCs w:val="20"/>
    </w:rPr>
  </w:style>
  <w:style w:type="character" w:customStyle="1" w:styleId="TextvysvetlivkyChar">
    <w:name w:val="Text vysvetlivky Char"/>
    <w:basedOn w:val="Predvolenpsmoodseku"/>
    <w:link w:val="Textvysvetlivky"/>
    <w:uiPriority w:val="99"/>
    <w:rsid w:val="005F66E7"/>
    <w:rPr>
      <w:sz w:val="20"/>
      <w:szCs w:val="20"/>
      <w:lang w:val="it-IT"/>
    </w:rPr>
  </w:style>
  <w:style w:type="character" w:styleId="Odkaznakomentr">
    <w:name w:val="annotation reference"/>
    <w:basedOn w:val="Predvolenpsmoodseku"/>
    <w:uiPriority w:val="99"/>
    <w:semiHidden/>
    <w:unhideWhenUsed/>
    <w:rsid w:val="005F66E7"/>
    <w:rPr>
      <w:sz w:val="16"/>
      <w:szCs w:val="16"/>
    </w:rPr>
  </w:style>
  <w:style w:type="paragraph" w:styleId="Textkomentra">
    <w:name w:val="annotation text"/>
    <w:basedOn w:val="Normlny"/>
    <w:link w:val="TextkomentraChar"/>
    <w:unhideWhenUsed/>
    <w:rsid w:val="005F66E7"/>
    <w:pPr>
      <w:spacing w:line="240" w:lineRule="auto"/>
    </w:pPr>
    <w:rPr>
      <w:sz w:val="20"/>
      <w:szCs w:val="20"/>
    </w:rPr>
  </w:style>
  <w:style w:type="character" w:customStyle="1" w:styleId="TextkomentraChar">
    <w:name w:val="Text komentára Char"/>
    <w:basedOn w:val="Predvolenpsmoodseku"/>
    <w:link w:val="Textkomentra"/>
    <w:rsid w:val="005F66E7"/>
    <w:rPr>
      <w:sz w:val="20"/>
      <w:szCs w:val="20"/>
      <w:lang w:val="it-IT"/>
    </w:rPr>
  </w:style>
  <w:style w:type="paragraph" w:styleId="Odsekzoznamu">
    <w:name w:val="List Paragraph"/>
    <w:basedOn w:val="Normlny"/>
    <w:uiPriority w:val="34"/>
    <w:qFormat/>
    <w:rsid w:val="008667EB"/>
    <w:pPr>
      <w:ind w:left="720"/>
      <w:contextualSpacing/>
    </w:pPr>
  </w:style>
  <w:style w:type="character" w:styleId="Zstupntext">
    <w:name w:val="Placeholder Text"/>
    <w:basedOn w:val="Predvolenpsmoodseku"/>
    <w:uiPriority w:val="99"/>
    <w:semiHidden/>
    <w:rsid w:val="0089316A"/>
    <w:rPr>
      <w:color w:val="808080"/>
    </w:rPr>
  </w:style>
  <w:style w:type="character" w:styleId="PouitHypertextovPrepojenie">
    <w:name w:val="FollowedHyperlink"/>
    <w:basedOn w:val="Predvolenpsmoodseku"/>
    <w:uiPriority w:val="99"/>
    <w:semiHidden/>
    <w:unhideWhenUsed/>
    <w:rsid w:val="006754AC"/>
    <w:rPr>
      <w:color w:val="954F72" w:themeColor="followedHyperlink"/>
      <w:u w:val="single"/>
    </w:rPr>
  </w:style>
  <w:style w:type="paragraph" w:styleId="Textbubliny">
    <w:name w:val="Balloon Text"/>
    <w:basedOn w:val="Normlny"/>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Predvolenpsmoodseku"/>
    <w:link w:val="Textbubliny"/>
    <w:uiPriority w:val="99"/>
    <w:semiHidden/>
    <w:rsid w:val="00555F03"/>
    <w:rPr>
      <w:rFonts w:ascii="Times New Roman" w:hAnsi="Times New Roman" w:cs="Times New Roman"/>
      <w:sz w:val="18"/>
      <w:szCs w:val="18"/>
      <w:lang w:val="it-IT"/>
    </w:rPr>
  </w:style>
  <w:style w:type="paragraph" w:styleId="Hlavika">
    <w:name w:val="header"/>
    <w:basedOn w:val="Normlny"/>
    <w:link w:val="HlavikaChar"/>
    <w:uiPriority w:val="99"/>
    <w:semiHidden/>
    <w:unhideWhenUsed/>
    <w:rsid w:val="00A460C8"/>
    <w:pPr>
      <w:tabs>
        <w:tab w:val="center" w:pos="4513"/>
        <w:tab w:val="right" w:pos="9026"/>
      </w:tabs>
      <w:spacing w:after="0" w:line="240" w:lineRule="auto"/>
    </w:pPr>
  </w:style>
  <w:style w:type="character" w:customStyle="1" w:styleId="HlavikaChar">
    <w:name w:val="Hlavička Char"/>
    <w:basedOn w:val="Predvolenpsmoodseku"/>
    <w:link w:val="Hlavika"/>
    <w:uiPriority w:val="99"/>
    <w:semiHidden/>
    <w:rsid w:val="00A460C8"/>
    <w:rPr>
      <w:lang w:val="it-IT"/>
    </w:rPr>
  </w:style>
  <w:style w:type="paragraph" w:styleId="Pta">
    <w:name w:val="footer"/>
    <w:basedOn w:val="Normlny"/>
    <w:link w:val="PtaChar"/>
    <w:uiPriority w:val="99"/>
    <w:semiHidden/>
    <w:unhideWhenUsed/>
    <w:rsid w:val="00A460C8"/>
    <w:pPr>
      <w:tabs>
        <w:tab w:val="center" w:pos="4513"/>
        <w:tab w:val="right" w:pos="9026"/>
      </w:tabs>
      <w:spacing w:after="0" w:line="240" w:lineRule="auto"/>
    </w:pPr>
  </w:style>
  <w:style w:type="character" w:customStyle="1" w:styleId="PtaChar">
    <w:name w:val="Päta Char"/>
    <w:basedOn w:val="Predvolenpsmoodseku"/>
    <w:link w:val="Pta"/>
    <w:uiPriority w:val="99"/>
    <w:semiHidden/>
    <w:rsid w:val="00A460C8"/>
    <w:rPr>
      <w:lang w:val="it-IT"/>
    </w:rPr>
  </w:style>
  <w:style w:type="paragraph" w:styleId="Predmetkomentra">
    <w:name w:val="annotation subject"/>
    <w:basedOn w:val="Textkomentra"/>
    <w:next w:val="Textkomentra"/>
    <w:link w:val="PredmetkomentraChar"/>
    <w:uiPriority w:val="99"/>
    <w:semiHidden/>
    <w:unhideWhenUsed/>
    <w:rsid w:val="00AA2715"/>
    <w:rPr>
      <w:b/>
      <w:bCs/>
    </w:rPr>
  </w:style>
  <w:style w:type="character" w:customStyle="1" w:styleId="PredmetkomentraChar">
    <w:name w:val="Predmet komentára Char"/>
    <w:basedOn w:val="TextkomentraChar"/>
    <w:link w:val="Predmetkomentra"/>
    <w:uiPriority w:val="99"/>
    <w:semiHidden/>
    <w:rsid w:val="00AA2715"/>
    <w:rPr>
      <w:b/>
      <w:bCs/>
      <w:sz w:val="20"/>
      <w:szCs w:val="20"/>
      <w:lang w:val="it-IT"/>
    </w:rPr>
  </w:style>
  <w:style w:type="paragraph" w:styleId="Revzia">
    <w:name w:val="Revision"/>
    <w:hidden/>
    <w:uiPriority w:val="99"/>
    <w:semiHidden/>
    <w:rsid w:val="005C5CE2"/>
    <w:pPr>
      <w:spacing w:after="0" w:line="240" w:lineRule="auto"/>
    </w:pPr>
    <w:rPr>
      <w:lang w:val="it-IT"/>
    </w:rPr>
  </w:style>
  <w:style w:type="character" w:styleId="Nevyrieenzmienka">
    <w:name w:val="Unresolved Mention"/>
    <w:basedOn w:val="Predvolenpsmoodseku"/>
    <w:uiPriority w:val="99"/>
    <w:semiHidden/>
    <w:unhideWhenUsed/>
    <w:rsid w:val="00A16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18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u.sk/en/foreign-relations/erasmus/student-mobilities/courses-offered-16244/"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martin.pinkos@ku.sk"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Zstupntext"/>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Zstupntext"/>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Zstupntext"/>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Zstupntext"/>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Zstupntext"/>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Zstupntext"/>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Zstupn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customXml/itemProps4.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2346</Words>
  <Characters>13373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15688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Martin Pinkoš</cp:lastModifiedBy>
  <cp:revision>2</cp:revision>
  <cp:lastPrinted>2021-02-09T14:36:00Z</cp:lastPrinted>
  <dcterms:created xsi:type="dcterms:W3CDTF">2023-08-17T10:21:00Z</dcterms:created>
  <dcterms:modified xsi:type="dcterms:W3CDTF">2023-08-17T10:21:00Z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