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5246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4CB2CE3B" w14:textId="26AE13E2" w:rsidR="003F665C" w:rsidRPr="002D37A6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Doktorandský študijný program</w:t>
      </w:r>
      <w:r w:rsidR="00495CC8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664442">
        <w:rPr>
          <w:rFonts w:ascii="Palatino Linotype" w:hAnsi="Palatino Linotype"/>
          <w:b/>
          <w:bCs/>
          <w:sz w:val="22"/>
          <w:szCs w:val="22"/>
          <w:u w:val="single"/>
        </w:rPr>
        <w:t xml:space="preserve">systematická filozofia </w:t>
      </w:r>
      <w:r w:rsidRPr="00E7190E">
        <w:rPr>
          <w:rFonts w:ascii="Palatino Linotype" w:hAnsi="Palatino Linotype"/>
          <w:b/>
          <w:bCs/>
          <w:sz w:val="22"/>
          <w:szCs w:val="22"/>
          <w:u w:val="single"/>
        </w:rPr>
        <w:t>– denná forma</w:t>
      </w:r>
    </w:p>
    <w:p w14:paraId="5FF0CD0B" w14:textId="77777777" w:rsidR="00495CC8" w:rsidRPr="002D37A6" w:rsidRDefault="00495CC8" w:rsidP="00F34EE0">
      <w:pPr>
        <w:rPr>
          <w:rFonts w:ascii="Palatino Linotype" w:hAnsi="Palatino Linotype"/>
          <w:sz w:val="22"/>
          <w:szCs w:val="22"/>
        </w:rPr>
      </w:pPr>
    </w:p>
    <w:p w14:paraId="7A4CAEA1" w14:textId="4B0A26B5" w:rsidR="00881521" w:rsidRDefault="00E7190E" w:rsidP="00F34EE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doktoranda</w:t>
      </w:r>
      <w:r w:rsidR="00881521"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 w:rsidR="00881521"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</w:t>
      </w:r>
    </w:p>
    <w:p w14:paraId="66C8FE38" w14:textId="79E0C782" w:rsidR="00A120B2" w:rsidRDefault="00A120B2" w:rsidP="00F34EE0">
      <w:pPr>
        <w:rPr>
          <w:rFonts w:ascii="Palatino Linotype" w:hAnsi="Palatino Linotype"/>
          <w:sz w:val="22"/>
          <w:szCs w:val="22"/>
        </w:rPr>
      </w:pPr>
    </w:p>
    <w:p w14:paraId="173E92C9" w14:textId="77777777" w:rsidR="00D47208" w:rsidRDefault="00D47208" w:rsidP="00D47208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Individuálny študijný plán (školiteľ vypĺňa posledný stĺpec):</w:t>
      </w:r>
    </w:p>
    <w:p w14:paraId="360DE30A" w14:textId="600F5C3C" w:rsidR="00E7190E" w:rsidRDefault="00E7190E" w:rsidP="00F34EE0">
      <w:pPr>
        <w:rPr>
          <w:rFonts w:ascii="Palatino Linotype" w:hAnsi="Palatino Linotype"/>
          <w:i/>
          <w:iCs/>
          <w:sz w:val="22"/>
          <w:szCs w:val="22"/>
        </w:rPr>
      </w:pPr>
      <w:r w:rsidRPr="00E7190E">
        <w:rPr>
          <w:rFonts w:ascii="Palatino Linotype" w:hAnsi="Palatino Linotype"/>
          <w:i/>
          <w:iCs/>
          <w:sz w:val="22"/>
          <w:szCs w:val="22"/>
        </w:rPr>
        <w:t>Vychádza sa z odporúčaného študijného plánu. Cieľom je, aby absolvovaním vybraných predmetov doktorand splnil podmienky na úspešné skončenie štúdia v štandardnej dĺžke.</w:t>
      </w:r>
    </w:p>
    <w:p w14:paraId="641B448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D5282">
        <w:rPr>
          <w:rFonts w:ascii="Palatino Linotype" w:hAnsi="Palatino Linotype"/>
          <w:i/>
          <w:iCs/>
          <w:sz w:val="22"/>
          <w:szCs w:val="22"/>
        </w:rPr>
        <w:t xml:space="preserve">Počet kreditov, ktorých dosiahnutie je podmienkou riadneho skončenia štúdia: </w:t>
      </w:r>
      <w:r w:rsidRPr="00ED5282">
        <w:rPr>
          <w:rFonts w:ascii="Palatino Linotype" w:hAnsi="Palatino Linotype"/>
          <w:b/>
          <w:bCs/>
          <w:i/>
          <w:iCs/>
          <w:sz w:val="22"/>
          <w:szCs w:val="22"/>
        </w:rPr>
        <w:t>180</w:t>
      </w:r>
    </w:p>
    <w:p w14:paraId="052039B3" w14:textId="77777777" w:rsidR="00D47208" w:rsidRPr="00E3058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>Minimálny počet kreditov za akademický rok</w:t>
      </w:r>
      <w:r>
        <w:rPr>
          <w:rFonts w:ascii="Palatino Linotype" w:hAnsi="Palatino Linotype"/>
          <w:i/>
          <w:iCs/>
          <w:sz w:val="22"/>
          <w:szCs w:val="22"/>
        </w:rPr>
        <w:t xml:space="preserve"> (inak vylúčenie zo štúdia)</w:t>
      </w:r>
      <w:r w:rsidRPr="00E30586">
        <w:rPr>
          <w:rFonts w:ascii="Palatino Linotype" w:hAnsi="Palatino Linotype"/>
          <w:i/>
          <w:iCs/>
          <w:sz w:val="22"/>
          <w:szCs w:val="22"/>
        </w:rPr>
        <w:t xml:space="preserve">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30</w:t>
      </w:r>
    </w:p>
    <w:p w14:paraId="40522EEA" w14:textId="52E107AF" w:rsidR="00D47208" w:rsidRPr="00B962B6" w:rsidRDefault="00D47208" w:rsidP="00D47208">
      <w:pPr>
        <w:rPr>
          <w:rFonts w:ascii="Palatino Linotype" w:hAnsi="Palatino Linotype"/>
          <w:i/>
          <w:iCs/>
          <w:sz w:val="22"/>
          <w:szCs w:val="22"/>
        </w:rPr>
      </w:pPr>
      <w:r w:rsidRPr="00E30586">
        <w:rPr>
          <w:rFonts w:ascii="Palatino Linotype" w:hAnsi="Palatino Linotype"/>
          <w:i/>
          <w:iCs/>
          <w:sz w:val="22"/>
          <w:szCs w:val="22"/>
        </w:rPr>
        <w:t xml:space="preserve">Štandardná záťaž vyjadrená v počte kreditov za akademický rok: </w:t>
      </w:r>
      <w:r w:rsidRPr="00E30586">
        <w:rPr>
          <w:rFonts w:ascii="Palatino Linotype" w:hAnsi="Palatino Linotype"/>
          <w:b/>
          <w:bCs/>
          <w:i/>
          <w:iCs/>
          <w:sz w:val="22"/>
          <w:szCs w:val="22"/>
        </w:rPr>
        <w:t>60</w:t>
      </w:r>
      <w:r w:rsidR="00B962B6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="00B962B6">
        <w:rPr>
          <w:rFonts w:ascii="Palatino Linotype" w:hAnsi="Palatino Linotype"/>
          <w:i/>
          <w:iCs/>
          <w:sz w:val="22"/>
          <w:szCs w:val="22"/>
        </w:rPr>
        <w:t>(teda 30 za semester)</w:t>
      </w:r>
    </w:p>
    <w:p w14:paraId="2ED9DF33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7EAC138F" w14:textId="5724B6EA" w:rsidR="00E7190E" w:rsidRPr="00E7190E" w:rsidRDefault="00E7190E" w:rsidP="00F34EE0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 (46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74"/>
        <w:gridCol w:w="1148"/>
        <w:gridCol w:w="940"/>
        <w:gridCol w:w="1369"/>
      </w:tblGrid>
      <w:tr w:rsidR="007A5C6E" w14:paraId="39CF1E7E" w14:textId="77777777" w:rsidTr="007A5C6E">
        <w:tc>
          <w:tcPr>
            <w:tcW w:w="4531" w:type="dxa"/>
            <w:vAlign w:val="center"/>
          </w:tcPr>
          <w:p w14:paraId="70C58118" w14:textId="517A08C5" w:rsidR="00E7190E" w:rsidRPr="00E7190E" w:rsidRDefault="00E7190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74" w:type="dxa"/>
            <w:vAlign w:val="center"/>
          </w:tcPr>
          <w:p w14:paraId="63F6631D" w14:textId="09A780FD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y</w:t>
            </w:r>
          </w:p>
        </w:tc>
        <w:tc>
          <w:tcPr>
            <w:tcW w:w="1148" w:type="dxa"/>
            <w:vAlign w:val="center"/>
          </w:tcPr>
          <w:p w14:paraId="7E4530DD" w14:textId="72892154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</w:t>
            </w:r>
            <w:r w:rsidR="00084651">
              <w:rPr>
                <w:rFonts w:ascii="Palatino Linotype" w:hAnsi="Palatino Linotype"/>
                <w:sz w:val="22"/>
                <w:szCs w:val="22"/>
              </w:rPr>
              <w:t>oruč.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ročník</w:t>
            </w:r>
          </w:p>
        </w:tc>
        <w:tc>
          <w:tcPr>
            <w:tcW w:w="940" w:type="dxa"/>
            <w:vAlign w:val="center"/>
          </w:tcPr>
          <w:p w14:paraId="3F708C9D" w14:textId="59858DF9" w:rsidR="00E7190E" w:rsidRDefault="00E7190E" w:rsidP="00084651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 w:rsidR="007A5C6E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9" w:type="dxa"/>
            <w:vAlign w:val="center"/>
          </w:tcPr>
          <w:p w14:paraId="5BCF4677" w14:textId="6A139058" w:rsidR="00E7190E" w:rsidRPr="00084651" w:rsidRDefault="00E7190E" w:rsidP="00084651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 w:rsidR="007A5C6E"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664442" w14:paraId="2D8FC1F1" w14:textId="77777777" w:rsidTr="007A5C6E">
        <w:tc>
          <w:tcPr>
            <w:tcW w:w="4531" w:type="dxa"/>
            <w:vAlign w:val="center"/>
          </w:tcPr>
          <w:p w14:paraId="59D1AAC1" w14:textId="5F987AE4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1</w:t>
            </w:r>
          </w:p>
        </w:tc>
        <w:tc>
          <w:tcPr>
            <w:tcW w:w="1074" w:type="dxa"/>
            <w:vAlign w:val="center"/>
          </w:tcPr>
          <w:p w14:paraId="5B9085EE" w14:textId="0D4FB584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26ED0CE" w14:textId="265B9EC0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004D4469" w14:textId="3096FC84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F460DE4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71B81530" w14:textId="77777777" w:rsidTr="007A5C6E">
        <w:tc>
          <w:tcPr>
            <w:tcW w:w="4531" w:type="dxa"/>
            <w:vAlign w:val="center"/>
          </w:tcPr>
          <w:p w14:paraId="7F1001CE" w14:textId="1D4C07E8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Úvod do výskumu a publikovania</w:t>
            </w:r>
          </w:p>
        </w:tc>
        <w:tc>
          <w:tcPr>
            <w:tcW w:w="1074" w:type="dxa"/>
            <w:vAlign w:val="center"/>
          </w:tcPr>
          <w:p w14:paraId="24223213" w14:textId="1F1D1CBD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4EE7CEA7" w14:textId="45863C2C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2DEFCF03" w14:textId="6C9583AE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63E5609B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6E761F43" w14:textId="77777777" w:rsidTr="007A5C6E">
        <w:tc>
          <w:tcPr>
            <w:tcW w:w="4531" w:type="dxa"/>
            <w:vAlign w:val="center"/>
          </w:tcPr>
          <w:p w14:paraId="242998A5" w14:textId="6472812D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2</w:t>
            </w:r>
          </w:p>
        </w:tc>
        <w:tc>
          <w:tcPr>
            <w:tcW w:w="1074" w:type="dxa"/>
            <w:vAlign w:val="center"/>
          </w:tcPr>
          <w:p w14:paraId="6AD1AC29" w14:textId="62A5D4E1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08C67FE8" w14:textId="48ED16BD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4225A70C" w14:textId="22DA11AC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398640F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5A86F897" w14:textId="77777777" w:rsidTr="007A5C6E">
        <w:tc>
          <w:tcPr>
            <w:tcW w:w="4531" w:type="dxa"/>
            <w:vAlign w:val="center"/>
          </w:tcPr>
          <w:p w14:paraId="23C0BA46" w14:textId="053906D0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Anglický jazyk pre doktorandov</w:t>
            </w:r>
          </w:p>
        </w:tc>
        <w:tc>
          <w:tcPr>
            <w:tcW w:w="1074" w:type="dxa"/>
            <w:vAlign w:val="center"/>
          </w:tcPr>
          <w:p w14:paraId="33B6E107" w14:textId="77196915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8" w:type="dxa"/>
            <w:vAlign w:val="center"/>
          </w:tcPr>
          <w:p w14:paraId="09E39BF8" w14:textId="4A158CC7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1 </w:t>
            </w:r>
          </w:p>
        </w:tc>
        <w:tc>
          <w:tcPr>
            <w:tcW w:w="940" w:type="dxa"/>
            <w:vAlign w:val="center"/>
          </w:tcPr>
          <w:p w14:paraId="7BE32513" w14:textId="3E525E9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54123BA5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AA52E72" w14:textId="77777777" w:rsidTr="007A5C6E">
        <w:tc>
          <w:tcPr>
            <w:tcW w:w="4531" w:type="dxa"/>
            <w:vAlign w:val="center"/>
          </w:tcPr>
          <w:p w14:paraId="732156BF" w14:textId="2AB385A7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3</w:t>
            </w:r>
          </w:p>
        </w:tc>
        <w:tc>
          <w:tcPr>
            <w:tcW w:w="1074" w:type="dxa"/>
            <w:vAlign w:val="center"/>
          </w:tcPr>
          <w:p w14:paraId="6109D81E" w14:textId="7211DE59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1B4E51E" w14:textId="55365F79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23C69128" w14:textId="04D20058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13BB7C88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6A497B62" w14:textId="77777777" w:rsidTr="007A5C6E">
        <w:tc>
          <w:tcPr>
            <w:tcW w:w="4531" w:type="dxa"/>
            <w:vAlign w:val="center"/>
          </w:tcPr>
          <w:p w14:paraId="3E11CE72" w14:textId="5D3F53D6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Aktuálne otázky filozofie</w:t>
            </w:r>
          </w:p>
        </w:tc>
        <w:tc>
          <w:tcPr>
            <w:tcW w:w="1074" w:type="dxa"/>
            <w:vAlign w:val="center"/>
          </w:tcPr>
          <w:p w14:paraId="4C29B691" w14:textId="3CA964DE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74DB9A1" w14:textId="7C6DDF2C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7BD75756" w14:textId="1FCE4A6E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0F3E7635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DE3ADFD" w14:textId="77777777" w:rsidTr="007A5C6E">
        <w:tc>
          <w:tcPr>
            <w:tcW w:w="4531" w:type="dxa"/>
            <w:vAlign w:val="center"/>
          </w:tcPr>
          <w:p w14:paraId="7D6A3B12" w14:textId="618016ED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4</w:t>
            </w:r>
          </w:p>
        </w:tc>
        <w:tc>
          <w:tcPr>
            <w:tcW w:w="1074" w:type="dxa"/>
            <w:vAlign w:val="center"/>
          </w:tcPr>
          <w:p w14:paraId="6F69166D" w14:textId="498F7602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D8E3B3A" w14:textId="1E17A215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2 </w:t>
            </w:r>
          </w:p>
        </w:tc>
        <w:tc>
          <w:tcPr>
            <w:tcW w:w="940" w:type="dxa"/>
            <w:vAlign w:val="center"/>
          </w:tcPr>
          <w:p w14:paraId="4482DBA3" w14:textId="480A2AC3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369" w:type="dxa"/>
          </w:tcPr>
          <w:p w14:paraId="6B30E590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2CEB5E0E" w14:textId="77777777" w:rsidTr="007A5C6E">
        <w:tc>
          <w:tcPr>
            <w:tcW w:w="4531" w:type="dxa"/>
            <w:vAlign w:val="center"/>
          </w:tcPr>
          <w:p w14:paraId="51C6B918" w14:textId="09FC684E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Doktorandský seminár 5</w:t>
            </w:r>
          </w:p>
        </w:tc>
        <w:tc>
          <w:tcPr>
            <w:tcW w:w="1074" w:type="dxa"/>
            <w:vAlign w:val="center"/>
          </w:tcPr>
          <w:p w14:paraId="4FB79EB7" w14:textId="1FAF1102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250B9E1" w14:textId="0BB1C64A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3 </w:t>
            </w:r>
          </w:p>
        </w:tc>
        <w:tc>
          <w:tcPr>
            <w:tcW w:w="940" w:type="dxa"/>
            <w:vAlign w:val="center"/>
          </w:tcPr>
          <w:p w14:paraId="7DF7E00D" w14:textId="49175BA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369" w:type="dxa"/>
          </w:tcPr>
          <w:p w14:paraId="295B4178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86E2D60" w14:textId="77777777" w:rsidTr="007A5C6E">
        <w:tc>
          <w:tcPr>
            <w:tcW w:w="4531" w:type="dxa"/>
            <w:vAlign w:val="center"/>
          </w:tcPr>
          <w:p w14:paraId="200F5E48" w14:textId="584B2C45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Študijná alebo výskumná mobilita</w:t>
            </w:r>
          </w:p>
        </w:tc>
        <w:tc>
          <w:tcPr>
            <w:tcW w:w="1074" w:type="dxa"/>
            <w:vAlign w:val="center"/>
          </w:tcPr>
          <w:p w14:paraId="08A0B76B" w14:textId="2B75D99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</w:tcPr>
          <w:p w14:paraId="18A92D62" w14:textId="77777777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</w:tcPr>
          <w:p w14:paraId="2D3ED435" w14:textId="77777777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369" w:type="dxa"/>
          </w:tcPr>
          <w:p w14:paraId="5E5FB34B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27EB627" w14:textId="77777777" w:rsidR="00E7190E" w:rsidRDefault="00E7190E" w:rsidP="00F34EE0">
      <w:pPr>
        <w:rPr>
          <w:rFonts w:ascii="Palatino Linotype" w:hAnsi="Palatino Linotype"/>
          <w:sz w:val="22"/>
          <w:szCs w:val="22"/>
        </w:rPr>
      </w:pPr>
    </w:p>
    <w:p w14:paraId="68DE030A" w14:textId="1831CC16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POVINNÉ PREDMETY</w:t>
      </w:r>
      <w:r>
        <w:rPr>
          <w:rFonts w:ascii="Palatino Linotype" w:hAnsi="Palatino Linotype"/>
          <w:sz w:val="22"/>
          <w:szCs w:val="22"/>
        </w:rPr>
        <w:t xml:space="preserve"> - ŠTÁTNE SKÚŠKY</w:t>
      </w:r>
      <w:r w:rsidRPr="00E7190E">
        <w:rPr>
          <w:rFonts w:ascii="Palatino Linotype" w:hAnsi="Palatino Linotype"/>
          <w:sz w:val="22"/>
          <w:szCs w:val="22"/>
        </w:rPr>
        <w:t xml:space="preserve"> (</w:t>
      </w:r>
      <w:r>
        <w:rPr>
          <w:rFonts w:ascii="Palatino Linotype" w:hAnsi="Palatino Linotype"/>
          <w:sz w:val="22"/>
          <w:szCs w:val="22"/>
        </w:rPr>
        <w:t>90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993"/>
        <w:gridCol w:w="1191"/>
        <w:gridCol w:w="940"/>
        <w:gridCol w:w="1407"/>
      </w:tblGrid>
      <w:tr w:rsidR="007A5C6E" w14:paraId="22097C4D" w14:textId="77777777" w:rsidTr="007A5C6E">
        <w:tc>
          <w:tcPr>
            <w:tcW w:w="4531" w:type="dxa"/>
            <w:vAlign w:val="center"/>
          </w:tcPr>
          <w:p w14:paraId="28277AAA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993" w:type="dxa"/>
            <w:vAlign w:val="center"/>
          </w:tcPr>
          <w:p w14:paraId="0D99920B" w14:textId="7A0C1704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91" w:type="dxa"/>
            <w:vAlign w:val="center"/>
          </w:tcPr>
          <w:p w14:paraId="57847202" w14:textId="419FAD15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0F16918B" w14:textId="73A4652B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7" w:type="dxa"/>
            <w:vAlign w:val="center"/>
          </w:tcPr>
          <w:p w14:paraId="6FDA3AAA" w14:textId="32A20209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115B8B" w14:paraId="142338CE" w14:textId="77777777" w:rsidTr="007A5C6E">
        <w:tc>
          <w:tcPr>
            <w:tcW w:w="4531" w:type="dxa"/>
            <w:vAlign w:val="center"/>
          </w:tcPr>
          <w:p w14:paraId="60F26937" w14:textId="2C249410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Dizertačná skúška</w:t>
            </w:r>
          </w:p>
        </w:tc>
        <w:tc>
          <w:tcPr>
            <w:tcW w:w="993" w:type="dxa"/>
            <w:vAlign w:val="center"/>
          </w:tcPr>
          <w:p w14:paraId="4EBB5B9D" w14:textId="456F9FAE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30</w:t>
            </w:r>
          </w:p>
        </w:tc>
        <w:tc>
          <w:tcPr>
            <w:tcW w:w="1191" w:type="dxa"/>
            <w:vAlign w:val="center"/>
          </w:tcPr>
          <w:p w14:paraId="04B680D0" w14:textId="73F1BE6D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40" w:type="dxa"/>
            <w:vAlign w:val="center"/>
          </w:tcPr>
          <w:p w14:paraId="687858D1" w14:textId="39500D68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Z</w:t>
            </w:r>
          </w:p>
        </w:tc>
        <w:tc>
          <w:tcPr>
            <w:tcW w:w="1407" w:type="dxa"/>
          </w:tcPr>
          <w:p w14:paraId="6BF43F09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115B8B" w14:paraId="1D1709CF" w14:textId="77777777" w:rsidTr="007A5C6E">
        <w:tc>
          <w:tcPr>
            <w:tcW w:w="4531" w:type="dxa"/>
            <w:vAlign w:val="center"/>
          </w:tcPr>
          <w:p w14:paraId="2646E61E" w14:textId="4A2B36D5" w:rsidR="00115B8B" w:rsidRPr="00115B8B" w:rsidRDefault="00115B8B" w:rsidP="004673BC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color w:val="000000"/>
                <w:sz w:val="20"/>
                <w:szCs w:val="20"/>
              </w:rPr>
              <w:t>Obhajoba dizertačnej práce</w:t>
            </w:r>
          </w:p>
        </w:tc>
        <w:tc>
          <w:tcPr>
            <w:tcW w:w="993" w:type="dxa"/>
            <w:vAlign w:val="center"/>
          </w:tcPr>
          <w:p w14:paraId="08F6D7FB" w14:textId="4891516C" w:rsidR="00115B8B" w:rsidRPr="00115B8B" w:rsidRDefault="00115B8B" w:rsidP="004673BC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60</w:t>
            </w:r>
          </w:p>
        </w:tc>
        <w:tc>
          <w:tcPr>
            <w:tcW w:w="1191" w:type="dxa"/>
            <w:vAlign w:val="center"/>
          </w:tcPr>
          <w:p w14:paraId="00C86BD0" w14:textId="790471D4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vAlign w:val="center"/>
          </w:tcPr>
          <w:p w14:paraId="23DCC3CF" w14:textId="386F97E3" w:rsidR="00115B8B" w:rsidRPr="00115B8B" w:rsidRDefault="00115B8B" w:rsidP="004673BC">
            <w:pPr>
              <w:jc w:val="center"/>
              <w:rPr>
                <w:rFonts w:ascii="Palatino Linotype" w:hAnsi="Palatino Linotype"/>
                <w:i/>
                <w:iCs/>
                <w:sz w:val="20"/>
                <w:szCs w:val="20"/>
              </w:rPr>
            </w:pPr>
            <w:r w:rsidRPr="00115B8B">
              <w:rPr>
                <w:rFonts w:ascii="Palatino Linotype" w:hAnsi="Palatino Linotype"/>
                <w:i/>
                <w:iCs/>
                <w:color w:val="000000"/>
                <w:sz w:val="20"/>
                <w:szCs w:val="20"/>
              </w:rPr>
              <w:t>L</w:t>
            </w:r>
          </w:p>
        </w:tc>
        <w:tc>
          <w:tcPr>
            <w:tcW w:w="1407" w:type="dxa"/>
          </w:tcPr>
          <w:p w14:paraId="6750AD58" w14:textId="77777777" w:rsidR="00115B8B" w:rsidRDefault="00115B8B" w:rsidP="004673BC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2FF13463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537398E6" w14:textId="4E40AF8C" w:rsidR="00115B8B" w:rsidRPr="00E7190E" w:rsidRDefault="00115B8B" w:rsidP="00115B8B">
      <w:pPr>
        <w:rPr>
          <w:rFonts w:ascii="Palatino Linotype" w:hAnsi="Palatino Linotype"/>
          <w:sz w:val="22"/>
          <w:szCs w:val="22"/>
        </w:rPr>
      </w:pPr>
      <w:r w:rsidRPr="00E7190E">
        <w:rPr>
          <w:rFonts w:ascii="Palatino Linotype" w:hAnsi="Palatino Linotype"/>
          <w:sz w:val="22"/>
          <w:szCs w:val="22"/>
        </w:rPr>
        <w:t>POVINN</w:t>
      </w:r>
      <w:r>
        <w:rPr>
          <w:rFonts w:ascii="Palatino Linotype" w:hAnsi="Palatino Linotype"/>
          <w:sz w:val="22"/>
          <w:szCs w:val="22"/>
        </w:rPr>
        <w:t>E VOLITEĽNÉ</w:t>
      </w:r>
      <w:r w:rsidRPr="00E7190E">
        <w:rPr>
          <w:rFonts w:ascii="Palatino Linotype" w:hAnsi="Palatino Linotype"/>
          <w:sz w:val="22"/>
          <w:szCs w:val="22"/>
        </w:rPr>
        <w:t xml:space="preserve"> PREDMETY (</w:t>
      </w:r>
      <w:r w:rsidR="00E62C4A">
        <w:rPr>
          <w:rFonts w:ascii="Palatino Linotype" w:hAnsi="Palatino Linotype"/>
          <w:sz w:val="22"/>
          <w:szCs w:val="22"/>
        </w:rPr>
        <w:t>minimálne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E7190E">
        <w:rPr>
          <w:rFonts w:ascii="Palatino Linotype" w:hAnsi="Palatino Linotype"/>
          <w:sz w:val="22"/>
          <w:szCs w:val="22"/>
        </w:rPr>
        <w:t>4</w:t>
      </w:r>
      <w:r>
        <w:rPr>
          <w:rFonts w:ascii="Palatino Linotype" w:hAnsi="Palatino Linotype"/>
          <w:sz w:val="22"/>
          <w:szCs w:val="22"/>
        </w:rPr>
        <w:t>4</w:t>
      </w:r>
      <w:r w:rsidRPr="00E7190E">
        <w:rPr>
          <w:rFonts w:ascii="Palatino Linotype" w:hAnsi="Palatino Linotype"/>
          <w:sz w:val="22"/>
          <w:szCs w:val="22"/>
        </w:rPr>
        <w:t xml:space="preserve"> kreditov):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1035"/>
        <w:gridCol w:w="1148"/>
        <w:gridCol w:w="940"/>
        <w:gridCol w:w="1408"/>
      </w:tblGrid>
      <w:tr w:rsidR="007A5C6E" w14:paraId="5DBCE1DD" w14:textId="77777777" w:rsidTr="007A5C6E">
        <w:tc>
          <w:tcPr>
            <w:tcW w:w="4531" w:type="dxa"/>
            <w:vAlign w:val="center"/>
          </w:tcPr>
          <w:p w14:paraId="14BD8EB7" w14:textId="77777777" w:rsidR="007A5C6E" w:rsidRPr="00E7190E" w:rsidRDefault="007A5C6E" w:rsidP="00A120B2">
            <w:pPr>
              <w:rPr>
                <w:rFonts w:ascii="Palatino Linotype" w:hAnsi="Palatino Linotype"/>
                <w:sz w:val="22"/>
                <w:szCs w:val="22"/>
              </w:rPr>
            </w:pPr>
            <w:r w:rsidRPr="00E7190E">
              <w:rPr>
                <w:rFonts w:ascii="Palatino Linotype" w:hAnsi="Palatino Linotype"/>
                <w:sz w:val="22"/>
                <w:szCs w:val="22"/>
              </w:rPr>
              <w:t>Názov</w:t>
            </w:r>
          </w:p>
        </w:tc>
        <w:tc>
          <w:tcPr>
            <w:tcW w:w="1035" w:type="dxa"/>
            <w:vAlign w:val="center"/>
          </w:tcPr>
          <w:p w14:paraId="4718D02E" w14:textId="3CDBDBA1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Kredity</w:t>
            </w:r>
          </w:p>
        </w:tc>
        <w:tc>
          <w:tcPr>
            <w:tcW w:w="1148" w:type="dxa"/>
            <w:vAlign w:val="center"/>
          </w:tcPr>
          <w:p w14:paraId="1DF75C6A" w14:textId="23078BC9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Odporuč. ročník</w:t>
            </w:r>
          </w:p>
        </w:tc>
        <w:tc>
          <w:tcPr>
            <w:tcW w:w="940" w:type="dxa"/>
            <w:vAlign w:val="center"/>
          </w:tcPr>
          <w:p w14:paraId="35A110F8" w14:textId="04CA090D" w:rsidR="007A5C6E" w:rsidRDefault="007A5C6E" w:rsidP="007A5C6E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>
              <w:rPr>
                <w:rFonts w:ascii="Palatino Linotype" w:hAnsi="Palatino Linotype"/>
                <w:sz w:val="22"/>
                <w:szCs w:val="22"/>
              </w:rPr>
              <w:t>Semes</w:t>
            </w:r>
            <w:proofErr w:type="spellEnd"/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408" w:type="dxa"/>
            <w:vAlign w:val="center"/>
          </w:tcPr>
          <w:p w14:paraId="7F14D85A" w14:textId="135E0654" w:rsidR="007A5C6E" w:rsidRPr="00084651" w:rsidRDefault="007A5C6E" w:rsidP="007A5C6E">
            <w:pPr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Roč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a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 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>sem</w:t>
            </w:r>
            <w:r>
              <w:rPr>
                <w:rFonts w:ascii="Palatino Linotype" w:hAnsi="Palatino Linotype"/>
                <w:b/>
                <w:bCs/>
                <w:sz w:val="22"/>
                <w:szCs w:val="22"/>
              </w:rPr>
              <w:t>.</w:t>
            </w:r>
            <w:r w:rsidRPr="0008465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určený školiteľom:</w:t>
            </w:r>
          </w:p>
        </w:tc>
      </w:tr>
      <w:tr w:rsidR="00664442" w14:paraId="078F6E62" w14:textId="77777777" w:rsidTr="00A120B2">
        <w:tc>
          <w:tcPr>
            <w:tcW w:w="4531" w:type="dxa"/>
            <w:vAlign w:val="center"/>
          </w:tcPr>
          <w:p w14:paraId="3231CE27" w14:textId="0974F852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proofErr w:type="spellStart"/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MacIntyre’s</w:t>
            </w:r>
            <w:proofErr w:type="spellEnd"/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Philosophical</w:t>
            </w:r>
            <w:proofErr w:type="spellEnd"/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Project</w:t>
            </w:r>
          </w:p>
        </w:tc>
        <w:tc>
          <w:tcPr>
            <w:tcW w:w="1035" w:type="dxa"/>
            <w:vAlign w:val="center"/>
          </w:tcPr>
          <w:p w14:paraId="3BBE731A" w14:textId="0215F2A9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14528A7C" w14:textId="3DE06361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1, 2 </w:t>
            </w:r>
          </w:p>
        </w:tc>
        <w:tc>
          <w:tcPr>
            <w:tcW w:w="940" w:type="dxa"/>
            <w:vAlign w:val="center"/>
          </w:tcPr>
          <w:p w14:paraId="3D9768F3" w14:textId="32139595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74A20B1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D6362D6" w14:textId="77777777" w:rsidTr="00A120B2">
        <w:tc>
          <w:tcPr>
            <w:tcW w:w="4531" w:type="dxa"/>
            <w:vAlign w:val="center"/>
          </w:tcPr>
          <w:p w14:paraId="248A6BF6" w14:textId="7B7C02C8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Súčasná morálna a právna filozofia</w:t>
            </w:r>
          </w:p>
        </w:tc>
        <w:tc>
          <w:tcPr>
            <w:tcW w:w="1035" w:type="dxa"/>
            <w:vAlign w:val="center"/>
          </w:tcPr>
          <w:p w14:paraId="6D5C8558" w14:textId="02994340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11747E07" w14:textId="1F0DCD8B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1, 2 </w:t>
            </w:r>
          </w:p>
        </w:tc>
        <w:tc>
          <w:tcPr>
            <w:tcW w:w="940" w:type="dxa"/>
            <w:vAlign w:val="center"/>
          </w:tcPr>
          <w:p w14:paraId="3D138C2A" w14:textId="1DEEF576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31F4F4E2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24372189" w14:textId="77777777" w:rsidTr="00A120B2">
        <w:tc>
          <w:tcPr>
            <w:tcW w:w="4531" w:type="dxa"/>
            <w:vAlign w:val="center"/>
          </w:tcPr>
          <w:p w14:paraId="70E40A38" w14:textId="5F83AFB6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Environmentálna filozofia</w:t>
            </w:r>
          </w:p>
        </w:tc>
        <w:tc>
          <w:tcPr>
            <w:tcW w:w="1035" w:type="dxa"/>
            <w:vAlign w:val="center"/>
          </w:tcPr>
          <w:p w14:paraId="7768EE44" w14:textId="4CB597FC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F89A483" w14:textId="6F931F8A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1, 2 </w:t>
            </w:r>
          </w:p>
        </w:tc>
        <w:tc>
          <w:tcPr>
            <w:tcW w:w="940" w:type="dxa"/>
            <w:vAlign w:val="center"/>
          </w:tcPr>
          <w:p w14:paraId="2E78E82B" w14:textId="734B7BC4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6F6F8466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2E92D9C8" w14:textId="77777777" w:rsidTr="00A120B2">
        <w:tc>
          <w:tcPr>
            <w:tcW w:w="4531" w:type="dxa"/>
            <w:vAlign w:val="center"/>
          </w:tcPr>
          <w:p w14:paraId="76F99BA7" w14:textId="59F8B919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Filozofia jazyka</w:t>
            </w:r>
          </w:p>
        </w:tc>
        <w:tc>
          <w:tcPr>
            <w:tcW w:w="1035" w:type="dxa"/>
            <w:vAlign w:val="center"/>
          </w:tcPr>
          <w:p w14:paraId="60D54A8E" w14:textId="6D947F0E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19A1136" w14:textId="7A2DED5C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1, 2 </w:t>
            </w:r>
          </w:p>
        </w:tc>
        <w:tc>
          <w:tcPr>
            <w:tcW w:w="940" w:type="dxa"/>
            <w:vAlign w:val="center"/>
          </w:tcPr>
          <w:p w14:paraId="3E932679" w14:textId="31D80E7B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 </w:t>
            </w:r>
          </w:p>
        </w:tc>
        <w:tc>
          <w:tcPr>
            <w:tcW w:w="1408" w:type="dxa"/>
          </w:tcPr>
          <w:p w14:paraId="2E37D27D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50E4E0FD" w14:textId="77777777" w:rsidTr="00A120B2">
        <w:tc>
          <w:tcPr>
            <w:tcW w:w="4531" w:type="dxa"/>
            <w:vAlign w:val="center"/>
          </w:tcPr>
          <w:p w14:paraId="08D37254" w14:textId="3690DB46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Analytická estetika</w:t>
            </w:r>
          </w:p>
        </w:tc>
        <w:tc>
          <w:tcPr>
            <w:tcW w:w="1035" w:type="dxa"/>
            <w:vAlign w:val="center"/>
          </w:tcPr>
          <w:p w14:paraId="32D5B80A" w14:textId="1712725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4C0221F6" w14:textId="17AF5B0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1, 2 </w:t>
            </w:r>
          </w:p>
        </w:tc>
        <w:tc>
          <w:tcPr>
            <w:tcW w:w="940" w:type="dxa"/>
            <w:vAlign w:val="center"/>
          </w:tcPr>
          <w:p w14:paraId="08DDBB67" w14:textId="30F90E6C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3D6B1A83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91B0E4B" w14:textId="77777777" w:rsidTr="00A120B2">
        <w:tc>
          <w:tcPr>
            <w:tcW w:w="4531" w:type="dxa"/>
            <w:vAlign w:val="center"/>
          </w:tcPr>
          <w:p w14:paraId="77983C19" w14:textId="1503F7FA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Analytická metafyzika</w:t>
            </w:r>
          </w:p>
        </w:tc>
        <w:tc>
          <w:tcPr>
            <w:tcW w:w="1035" w:type="dxa"/>
            <w:vAlign w:val="center"/>
          </w:tcPr>
          <w:p w14:paraId="26468465" w14:textId="77D92E4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7A51CD29" w14:textId="3D433B30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1, 2 </w:t>
            </w:r>
          </w:p>
        </w:tc>
        <w:tc>
          <w:tcPr>
            <w:tcW w:w="940" w:type="dxa"/>
            <w:vAlign w:val="center"/>
          </w:tcPr>
          <w:p w14:paraId="2F38A01F" w14:textId="5DAB13D5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L </w:t>
            </w:r>
          </w:p>
        </w:tc>
        <w:tc>
          <w:tcPr>
            <w:tcW w:w="1408" w:type="dxa"/>
          </w:tcPr>
          <w:p w14:paraId="2A63936A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BA7E08A" w14:textId="77777777" w:rsidTr="00A120B2">
        <w:tc>
          <w:tcPr>
            <w:tcW w:w="4531" w:type="dxa"/>
            <w:vAlign w:val="center"/>
          </w:tcPr>
          <w:p w14:paraId="2E002359" w14:textId="2874FEB6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lastRenderedPageBreak/>
              <w:t>Aktívna účasť na domácom vedeckom podujatí (článok v zborníku, rozšírený abstrakt...)</w:t>
            </w:r>
          </w:p>
        </w:tc>
        <w:tc>
          <w:tcPr>
            <w:tcW w:w="1035" w:type="dxa"/>
            <w:vAlign w:val="center"/>
          </w:tcPr>
          <w:p w14:paraId="5658C77A" w14:textId="1DF942F5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26E96B5D" w14:textId="64A62F80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3C892AB" w14:textId="373418BF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0AF99B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AD0CE4A" w14:textId="77777777" w:rsidTr="00A120B2">
        <w:tc>
          <w:tcPr>
            <w:tcW w:w="4531" w:type="dxa"/>
            <w:vAlign w:val="center"/>
          </w:tcPr>
          <w:p w14:paraId="425DBB51" w14:textId="0DACF422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Aktívna účasť na zahraničnom vedeckom podujatí</w:t>
            </w:r>
          </w:p>
        </w:tc>
        <w:tc>
          <w:tcPr>
            <w:tcW w:w="1035" w:type="dxa"/>
            <w:vAlign w:val="center"/>
          </w:tcPr>
          <w:p w14:paraId="20E7DA36" w14:textId="1E577332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79AAFD8A" w14:textId="459D7B91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FCD929E" w14:textId="22D44D12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C7E780F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EDD7A10" w14:textId="77777777" w:rsidTr="00A120B2">
        <w:tc>
          <w:tcPr>
            <w:tcW w:w="4531" w:type="dxa"/>
            <w:vAlign w:val="center"/>
          </w:tcPr>
          <w:p w14:paraId="5786A3A7" w14:textId="10D405BD" w:rsidR="00664442" w:rsidRPr="00664442" w:rsidRDefault="00664442" w:rsidP="00664442">
            <w:pPr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Autorstvo alebo spoluautorstvo pri tvorbe učebných pomôcok a textov</w:t>
            </w:r>
          </w:p>
        </w:tc>
        <w:tc>
          <w:tcPr>
            <w:tcW w:w="1035" w:type="dxa"/>
            <w:vAlign w:val="center"/>
          </w:tcPr>
          <w:p w14:paraId="63413567" w14:textId="2073FBB3" w:rsidR="00664442" w:rsidRPr="0066444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7AA944C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6080652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CE7420B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46242F7" w14:textId="77777777" w:rsidTr="00A120B2">
        <w:tc>
          <w:tcPr>
            <w:tcW w:w="4531" w:type="dxa"/>
            <w:vAlign w:val="center"/>
          </w:tcPr>
          <w:p w14:paraId="15F12DD0" w14:textId="4F028362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Domáca alebo zahraničná publikácia (ADC, ADD, ADM, ADN, CDC, CDD, ABA, ABB, ABC, ABD)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035" w:type="dxa"/>
            <w:vAlign w:val="center"/>
          </w:tcPr>
          <w:p w14:paraId="607752DC" w14:textId="3AC3F93D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48" w:type="dxa"/>
            <w:vAlign w:val="center"/>
          </w:tcPr>
          <w:p w14:paraId="5CB2BB01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4FBD0395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3F4C63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0DD4591" w14:textId="77777777" w:rsidTr="00A120B2">
        <w:tc>
          <w:tcPr>
            <w:tcW w:w="4531" w:type="dxa"/>
            <w:vAlign w:val="center"/>
          </w:tcPr>
          <w:p w14:paraId="47E5FD2A" w14:textId="1665A9D9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Iná domáca alebo zahraničná publikácia (ADE, ADF, AEC, AED, AFA, AFC)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035" w:type="dxa"/>
            <w:vAlign w:val="center"/>
          </w:tcPr>
          <w:p w14:paraId="5D2E0B8C" w14:textId="4CBFB7B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4A7DEB27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BB30338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D8F6331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0FB3F1A" w14:textId="77777777" w:rsidTr="00A120B2">
        <w:tc>
          <w:tcPr>
            <w:tcW w:w="4531" w:type="dxa"/>
            <w:vAlign w:val="center"/>
          </w:tcPr>
          <w:p w14:paraId="3946D78D" w14:textId="70576EF5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Individuálne štúdium vedeckej literatúry</w:t>
            </w:r>
          </w:p>
        </w:tc>
        <w:tc>
          <w:tcPr>
            <w:tcW w:w="1035" w:type="dxa"/>
            <w:vAlign w:val="center"/>
          </w:tcPr>
          <w:p w14:paraId="6DC80580" w14:textId="41AD49F0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D87F211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5E45AD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2A3CCF8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66F0666D" w14:textId="77777777" w:rsidTr="00A120B2">
        <w:tc>
          <w:tcPr>
            <w:tcW w:w="4531" w:type="dxa"/>
            <w:vAlign w:val="center"/>
          </w:tcPr>
          <w:p w14:paraId="2A478B84" w14:textId="2C7DA638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Iné činnosti (napr. člen organizačného výboru konferencie a pod.)</w:t>
            </w:r>
          </w:p>
        </w:tc>
        <w:tc>
          <w:tcPr>
            <w:tcW w:w="1035" w:type="dxa"/>
            <w:vAlign w:val="center"/>
          </w:tcPr>
          <w:p w14:paraId="15C01974" w14:textId="2FD4B27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59D3599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B1DDE1F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3DF41E9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F15B189" w14:textId="77777777" w:rsidTr="00A120B2">
        <w:tc>
          <w:tcPr>
            <w:tcW w:w="4531" w:type="dxa"/>
            <w:vAlign w:val="center"/>
          </w:tcPr>
          <w:p w14:paraId="76D9C688" w14:textId="3540A489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Prednáška na odbornom seminári v rámci pracoviska</w:t>
            </w:r>
          </w:p>
        </w:tc>
        <w:tc>
          <w:tcPr>
            <w:tcW w:w="1035" w:type="dxa"/>
            <w:vAlign w:val="center"/>
          </w:tcPr>
          <w:p w14:paraId="1BA23C94" w14:textId="3A57C994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39FAC645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4950A0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4AD8009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0D168A2" w14:textId="77777777" w:rsidTr="00A120B2">
        <w:tc>
          <w:tcPr>
            <w:tcW w:w="4531" w:type="dxa"/>
            <w:vAlign w:val="center"/>
          </w:tcPr>
          <w:p w14:paraId="2898693A" w14:textId="50202C1A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Študijná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7A09977B" w14:textId="3E02F5F3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5D05397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C7AD776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7FA8910C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15EF3865" w14:textId="77777777" w:rsidTr="00A120B2">
        <w:tc>
          <w:tcPr>
            <w:tcW w:w="4531" w:type="dxa"/>
            <w:vAlign w:val="center"/>
          </w:tcPr>
          <w:p w14:paraId="740200DA" w14:textId="6A1D7300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Účasť na riešení vedeckého projektu</w:t>
            </w:r>
          </w:p>
        </w:tc>
        <w:tc>
          <w:tcPr>
            <w:tcW w:w="1035" w:type="dxa"/>
            <w:vAlign w:val="center"/>
          </w:tcPr>
          <w:p w14:paraId="0BE7A688" w14:textId="73E6BCBA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50EC6248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17834AD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2D9BB32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533BD0DD" w14:textId="77777777" w:rsidTr="00A120B2">
        <w:tc>
          <w:tcPr>
            <w:tcW w:w="4531" w:type="dxa"/>
            <w:vAlign w:val="center"/>
          </w:tcPr>
          <w:p w14:paraId="7AC6CEE0" w14:textId="35E88930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Ukončenie definovanej etapy vlastnej výskumnej práce</w:t>
            </w:r>
          </w:p>
        </w:tc>
        <w:tc>
          <w:tcPr>
            <w:tcW w:w="1035" w:type="dxa"/>
            <w:vAlign w:val="center"/>
          </w:tcPr>
          <w:p w14:paraId="37FB5106" w14:textId="24783AAF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8" w:type="dxa"/>
            <w:vAlign w:val="center"/>
          </w:tcPr>
          <w:p w14:paraId="3F603184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85862B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21D0683E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20AB9E1" w14:textId="77777777" w:rsidTr="00A120B2">
        <w:tc>
          <w:tcPr>
            <w:tcW w:w="4531" w:type="dxa"/>
            <w:vAlign w:val="center"/>
          </w:tcPr>
          <w:p w14:paraId="129AD428" w14:textId="22414AE6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Vedenie práce prezentovanej na študentskej vedeckej konferencii</w:t>
            </w:r>
          </w:p>
        </w:tc>
        <w:tc>
          <w:tcPr>
            <w:tcW w:w="1035" w:type="dxa"/>
            <w:vAlign w:val="center"/>
          </w:tcPr>
          <w:p w14:paraId="58C9D0E8" w14:textId="6B22612F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8" w:type="dxa"/>
            <w:vAlign w:val="center"/>
          </w:tcPr>
          <w:p w14:paraId="51602DF8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1D06D31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63F9D26E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4C9C0196" w14:textId="77777777" w:rsidTr="00A120B2">
        <w:tc>
          <w:tcPr>
            <w:tcW w:w="4531" w:type="dxa"/>
            <w:vAlign w:val="center"/>
          </w:tcPr>
          <w:p w14:paraId="4CF78E6B" w14:textId="3DE32036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Vedenie záverečnej práce bakalárskeho štúdia</w:t>
            </w:r>
          </w:p>
        </w:tc>
        <w:tc>
          <w:tcPr>
            <w:tcW w:w="1035" w:type="dxa"/>
            <w:vAlign w:val="center"/>
          </w:tcPr>
          <w:p w14:paraId="501F848C" w14:textId="20F741D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642CDB5B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27E80C8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C344732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759608EE" w14:textId="77777777" w:rsidTr="00A120B2">
        <w:tc>
          <w:tcPr>
            <w:tcW w:w="4531" w:type="dxa"/>
            <w:vAlign w:val="center"/>
          </w:tcPr>
          <w:p w14:paraId="02C82A2A" w14:textId="2B7E07C3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Vlastná pedagogická činnosť (1 vyučovacia hodina za týždeň v semestri)</w:t>
            </w:r>
            <w:r w:rsidRPr="00664442">
              <w:rPr>
                <w:rStyle w:val="Odkaznapoznmkupodiarou"/>
                <w:rFonts w:ascii="Palatino Linotype" w:hAnsi="Palatino Linotype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035" w:type="dxa"/>
            <w:vAlign w:val="center"/>
          </w:tcPr>
          <w:p w14:paraId="54063365" w14:textId="0CAD04E6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CEE94FF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37D6A2F3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4036137A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3905DFDE" w14:textId="77777777" w:rsidTr="00A120B2">
        <w:tc>
          <w:tcPr>
            <w:tcW w:w="4531" w:type="dxa"/>
            <w:vAlign w:val="center"/>
          </w:tcPr>
          <w:p w14:paraId="1332CF8E" w14:textId="521DFCDD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Vypracovanie posudku na bakalársku prácu (za jednu Bc. prácu)</w:t>
            </w:r>
          </w:p>
        </w:tc>
        <w:tc>
          <w:tcPr>
            <w:tcW w:w="1035" w:type="dxa"/>
            <w:vAlign w:val="center"/>
          </w:tcPr>
          <w:p w14:paraId="1F512E4A" w14:textId="25EED822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08698D1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456C51B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FD49286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3A02C6BF" w14:textId="77777777" w:rsidTr="00A120B2">
        <w:tc>
          <w:tcPr>
            <w:tcW w:w="4531" w:type="dxa"/>
            <w:vAlign w:val="center"/>
          </w:tcPr>
          <w:p w14:paraId="0805CFB6" w14:textId="6EE38904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Výskumná mobilita na zahraničnej inštitúcii (v min. časovom rozsahu 30 dní)</w:t>
            </w:r>
          </w:p>
        </w:tc>
        <w:tc>
          <w:tcPr>
            <w:tcW w:w="1035" w:type="dxa"/>
            <w:vAlign w:val="center"/>
          </w:tcPr>
          <w:p w14:paraId="61FE2313" w14:textId="5F037CCD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vAlign w:val="center"/>
          </w:tcPr>
          <w:p w14:paraId="6D948550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75CB401A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116710F8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52F159AF" w14:textId="77777777" w:rsidTr="00A120B2">
        <w:tc>
          <w:tcPr>
            <w:tcW w:w="4531" w:type="dxa"/>
            <w:vAlign w:val="center"/>
          </w:tcPr>
          <w:p w14:paraId="66B12765" w14:textId="383EDD47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Vystúpenie na konferencii mladých vedeckých pracovníkov</w:t>
            </w:r>
          </w:p>
        </w:tc>
        <w:tc>
          <w:tcPr>
            <w:tcW w:w="1035" w:type="dxa"/>
            <w:vAlign w:val="center"/>
          </w:tcPr>
          <w:p w14:paraId="35413624" w14:textId="24149B63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8" w:type="dxa"/>
            <w:vAlign w:val="center"/>
          </w:tcPr>
          <w:p w14:paraId="21C6E4DD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6646A755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3F8E58CC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664442" w14:paraId="0D993CFC" w14:textId="77777777" w:rsidTr="00A120B2">
        <w:tc>
          <w:tcPr>
            <w:tcW w:w="4531" w:type="dxa"/>
            <w:vAlign w:val="center"/>
          </w:tcPr>
          <w:p w14:paraId="3019284D" w14:textId="6466EA88" w:rsidR="00664442" w:rsidRPr="00664442" w:rsidRDefault="00664442" w:rsidP="00664442">
            <w:pPr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Za každú citáciu</w:t>
            </w:r>
          </w:p>
        </w:tc>
        <w:tc>
          <w:tcPr>
            <w:tcW w:w="1035" w:type="dxa"/>
            <w:vAlign w:val="center"/>
          </w:tcPr>
          <w:p w14:paraId="502BD016" w14:textId="3F6F3AE8" w:rsidR="00664442" w:rsidRPr="00664442" w:rsidRDefault="00664442" w:rsidP="00664442">
            <w:pPr>
              <w:jc w:val="center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664442">
              <w:rPr>
                <w:rFonts w:ascii="Palatino Linotype" w:hAnsi="Palatino Linotyp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48" w:type="dxa"/>
            <w:vAlign w:val="center"/>
          </w:tcPr>
          <w:p w14:paraId="3BDACC16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14:paraId="53D437A4" w14:textId="77777777" w:rsidR="00664442" w:rsidRPr="00A120B2" w:rsidRDefault="00664442" w:rsidP="00664442">
            <w:pPr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408" w:type="dxa"/>
          </w:tcPr>
          <w:p w14:paraId="0F676BA4" w14:textId="77777777" w:rsidR="00664442" w:rsidRDefault="00664442" w:rsidP="00664442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14:paraId="61A07806" w14:textId="77777777" w:rsidR="00115B8B" w:rsidRDefault="00115B8B" w:rsidP="00115B8B">
      <w:pPr>
        <w:rPr>
          <w:rFonts w:ascii="Palatino Linotype" w:hAnsi="Palatino Linotype"/>
          <w:sz w:val="22"/>
          <w:szCs w:val="22"/>
        </w:rPr>
      </w:pPr>
    </w:p>
    <w:p w14:paraId="67B8FFB1" w14:textId="77777777" w:rsidR="007A5C6E" w:rsidRDefault="007A5C6E" w:rsidP="00115B8B">
      <w:pPr>
        <w:rPr>
          <w:rFonts w:ascii="Palatino Linotype" w:hAnsi="Palatino Linotype"/>
          <w:sz w:val="22"/>
          <w:szCs w:val="22"/>
        </w:rPr>
      </w:pPr>
    </w:p>
    <w:p w14:paraId="720C844B" w14:textId="6688FB9D" w:rsidR="006F0F2B" w:rsidRPr="002D37A6" w:rsidRDefault="006F0F2B" w:rsidP="006F0F2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Meno a priezvisko školiteľa</w:t>
      </w:r>
      <w:r w:rsidRPr="002D37A6">
        <w:rPr>
          <w:rFonts w:ascii="Palatino Linotype" w:hAnsi="Palatino Linotype"/>
          <w:sz w:val="22"/>
          <w:szCs w:val="22"/>
        </w:rPr>
        <w:t xml:space="preserve">: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 w:rsidRPr="002D37A6">
        <w:rPr>
          <w:rFonts w:ascii="Palatino Linotype" w:hAnsi="Palatino Linotype"/>
          <w:sz w:val="22"/>
          <w:szCs w:val="22"/>
        </w:rPr>
        <w:t>_______________</w:t>
      </w:r>
      <w:r>
        <w:rPr>
          <w:rFonts w:ascii="Palatino Linotype" w:hAnsi="Palatino Linotype"/>
          <w:sz w:val="22"/>
          <w:szCs w:val="22"/>
        </w:rPr>
        <w:t>__________________</w:t>
      </w:r>
      <w:r w:rsidRPr="002D37A6">
        <w:rPr>
          <w:rFonts w:ascii="Palatino Linotype" w:hAnsi="Palatino Linotype"/>
          <w:sz w:val="22"/>
          <w:szCs w:val="22"/>
        </w:rPr>
        <w:t>__</w:t>
      </w:r>
    </w:p>
    <w:p w14:paraId="4551E6B5" w14:textId="77777777" w:rsidR="006F0F2B" w:rsidRDefault="006F0F2B" w:rsidP="00115B8B">
      <w:pPr>
        <w:rPr>
          <w:rFonts w:ascii="Palatino Linotype" w:hAnsi="Palatino Linotype"/>
          <w:sz w:val="22"/>
          <w:szCs w:val="22"/>
        </w:rPr>
      </w:pPr>
    </w:p>
    <w:p w14:paraId="4AD7054A" w14:textId="46E5FD6A" w:rsidR="00CF2F62" w:rsidRDefault="00CF2F62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Predložené školiteľom odborovej komisii (deň):</w:t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p w14:paraId="278C213B" w14:textId="77777777" w:rsidR="00CF2F62" w:rsidRDefault="00CF2F62" w:rsidP="00115B8B">
      <w:pPr>
        <w:rPr>
          <w:rFonts w:ascii="Palatino Linotype" w:hAnsi="Palatino Linotype"/>
          <w:sz w:val="22"/>
          <w:szCs w:val="22"/>
        </w:rPr>
      </w:pPr>
    </w:p>
    <w:p w14:paraId="55E3BE91" w14:textId="1AD86A64" w:rsidR="006F0F2B" w:rsidRDefault="006F0F2B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Schválené odborovou </w:t>
      </w:r>
      <w:r w:rsidR="00CF2F62">
        <w:rPr>
          <w:rFonts w:ascii="Palatino Linotype" w:hAnsi="Palatino Linotype"/>
          <w:sz w:val="22"/>
          <w:szCs w:val="22"/>
        </w:rPr>
        <w:t xml:space="preserve">komisiou </w:t>
      </w:r>
      <w:r>
        <w:rPr>
          <w:rFonts w:ascii="Palatino Linotype" w:hAnsi="Palatino Linotype"/>
          <w:sz w:val="22"/>
          <w:szCs w:val="22"/>
        </w:rPr>
        <w:t>(deň):</w:t>
      </w:r>
      <w:r w:rsidR="00214EE8">
        <w:rPr>
          <w:rFonts w:ascii="Palatino Linotype" w:hAnsi="Palatino Linotype"/>
          <w:sz w:val="22"/>
          <w:szCs w:val="22"/>
        </w:rPr>
        <w:tab/>
      </w:r>
      <w:r w:rsidR="00214EE8"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________________________</w:t>
      </w:r>
    </w:p>
    <w:p w14:paraId="1101E689" w14:textId="77777777" w:rsidR="00214EE8" w:rsidRDefault="00214EE8" w:rsidP="00115B8B">
      <w:pPr>
        <w:rPr>
          <w:rFonts w:ascii="Palatino Linotype" w:hAnsi="Palatino Linotype"/>
          <w:sz w:val="22"/>
          <w:szCs w:val="22"/>
        </w:rPr>
      </w:pPr>
    </w:p>
    <w:p w14:paraId="42838D0C" w14:textId="323AF6CB" w:rsidR="00214EE8" w:rsidRDefault="00214EE8" w:rsidP="00115B8B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Podpis predsedu odborovej komisie: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________________________</w:t>
      </w:r>
    </w:p>
    <w:sectPr w:rsidR="00214E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2A3CA" w14:textId="77777777" w:rsidR="0090512A" w:rsidRDefault="0090512A" w:rsidP="002F3441">
      <w:r>
        <w:separator/>
      </w:r>
    </w:p>
  </w:endnote>
  <w:endnote w:type="continuationSeparator" w:id="0">
    <w:p w14:paraId="0022C5E5" w14:textId="77777777" w:rsidR="0090512A" w:rsidRDefault="0090512A" w:rsidP="002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98675"/>
      <w:docPartObj>
        <w:docPartGallery w:val="Page Numbers (Bottom of Page)"/>
        <w:docPartUnique/>
      </w:docPartObj>
    </w:sdtPr>
    <w:sdtContent>
      <w:p w14:paraId="6B30D540" w14:textId="77B02AEB" w:rsidR="00E7190E" w:rsidRDefault="00E7190E" w:rsidP="00E7190E">
        <w:pPr>
          <w:pStyle w:val="Pta"/>
          <w:jc w:val="center"/>
        </w:pPr>
        <w:r w:rsidRPr="00E7190E">
          <w:rPr>
            <w:rFonts w:ascii="Palatino Linotype" w:hAnsi="Palatino Linotype"/>
            <w:sz w:val="22"/>
            <w:szCs w:val="22"/>
          </w:rPr>
          <w:fldChar w:fldCharType="begin"/>
        </w:r>
        <w:r w:rsidRPr="00E7190E">
          <w:rPr>
            <w:rFonts w:ascii="Palatino Linotype" w:hAnsi="Palatino Linotype"/>
            <w:sz w:val="22"/>
            <w:szCs w:val="22"/>
          </w:rPr>
          <w:instrText>PAGE   \* MERGEFORMAT</w:instrText>
        </w:r>
        <w:r w:rsidRPr="00E7190E">
          <w:rPr>
            <w:rFonts w:ascii="Palatino Linotype" w:hAnsi="Palatino Linotype"/>
            <w:sz w:val="22"/>
            <w:szCs w:val="22"/>
          </w:rPr>
          <w:fldChar w:fldCharType="separate"/>
        </w:r>
        <w:r w:rsidRPr="00E7190E">
          <w:rPr>
            <w:rFonts w:ascii="Palatino Linotype" w:hAnsi="Palatino Linotype"/>
            <w:sz w:val="22"/>
            <w:szCs w:val="22"/>
          </w:rPr>
          <w:t>2</w:t>
        </w:r>
        <w:r w:rsidRPr="00E7190E">
          <w:rPr>
            <w:rFonts w:ascii="Palatino Linotype" w:hAnsi="Palatino Linotype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00BFC" w14:textId="77777777" w:rsidR="0090512A" w:rsidRDefault="0090512A" w:rsidP="002F3441">
      <w:r>
        <w:separator/>
      </w:r>
    </w:p>
  </w:footnote>
  <w:footnote w:type="continuationSeparator" w:id="0">
    <w:p w14:paraId="7B632337" w14:textId="77777777" w:rsidR="0090512A" w:rsidRDefault="0090512A" w:rsidP="002F3441">
      <w:r>
        <w:continuationSeparator/>
      </w:r>
    </w:p>
  </w:footnote>
  <w:footnote w:id="1">
    <w:p w14:paraId="2E771C05" w14:textId="68B8D91A" w:rsidR="00664442" w:rsidRPr="009E2B47" w:rsidRDefault="00664442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 xml:space="preserve">Vedecké práce indexované vo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CC, </w:t>
      </w:r>
      <w:proofErr w:type="spellStart"/>
      <w:r>
        <w:rPr>
          <w:rFonts w:ascii="Palatino Linotype" w:hAnsi="Palatino Linotype"/>
          <w:sz w:val="16"/>
          <w:szCs w:val="16"/>
        </w:rPr>
        <w:t>WoS</w:t>
      </w:r>
      <w:proofErr w:type="spellEnd"/>
      <w:r>
        <w:rPr>
          <w:rFonts w:ascii="Palatino Linotype" w:hAnsi="Palatino Linotype"/>
          <w:sz w:val="16"/>
          <w:szCs w:val="16"/>
        </w:rPr>
        <w:t xml:space="preserve"> alebo </w:t>
      </w:r>
      <w:proofErr w:type="spellStart"/>
      <w:r>
        <w:rPr>
          <w:rFonts w:ascii="Palatino Linotype" w:hAnsi="Palatino Linotype"/>
          <w:sz w:val="16"/>
          <w:szCs w:val="16"/>
        </w:rPr>
        <w:t>Scopus</w:t>
      </w:r>
      <w:proofErr w:type="spellEnd"/>
      <w:r>
        <w:rPr>
          <w:rFonts w:ascii="Palatino Linotype" w:hAnsi="Palatino Linotype"/>
          <w:sz w:val="16"/>
          <w:szCs w:val="16"/>
        </w:rPr>
        <w:t>, prípadne monografie alebo kapitoly v monografiách (nie zborníky).</w:t>
      </w:r>
    </w:p>
  </w:footnote>
  <w:footnote w:id="2">
    <w:p w14:paraId="55319F2E" w14:textId="360A04CB" w:rsidR="00664442" w:rsidRPr="009E2B47" w:rsidRDefault="00664442">
      <w:pPr>
        <w:pStyle w:val="Textpoznmkypodiarou"/>
        <w:rPr>
          <w:rFonts w:ascii="Palatino Linotype" w:hAnsi="Palatino Linotype"/>
          <w:sz w:val="16"/>
          <w:szCs w:val="16"/>
        </w:rPr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</w:t>
      </w:r>
      <w:r>
        <w:rPr>
          <w:rFonts w:ascii="Palatino Linotype" w:hAnsi="Palatino Linotype"/>
          <w:sz w:val="16"/>
          <w:szCs w:val="16"/>
        </w:rPr>
        <w:t>Vedecké práce v iných recenzovaných časopisoch alebo zborníkoch, príp. publikované príspevky zo zahraničných konferencií.</w:t>
      </w:r>
    </w:p>
  </w:footnote>
  <w:footnote w:id="3">
    <w:p w14:paraId="1CFC9A16" w14:textId="7EB61098" w:rsidR="00664442" w:rsidRDefault="00664442">
      <w:pPr>
        <w:pStyle w:val="Textpoznmkypodiarou"/>
      </w:pPr>
      <w:r w:rsidRPr="009E2B47">
        <w:rPr>
          <w:rStyle w:val="Odkaznapoznmkupodiarou"/>
          <w:rFonts w:ascii="Palatino Linotype" w:hAnsi="Palatino Linotype"/>
          <w:sz w:val="16"/>
          <w:szCs w:val="16"/>
        </w:rPr>
        <w:footnoteRef/>
      </w:r>
      <w:r w:rsidRPr="009E2B47">
        <w:rPr>
          <w:rFonts w:ascii="Palatino Linotype" w:hAnsi="Palatino Linotype"/>
          <w:sz w:val="16"/>
          <w:szCs w:val="16"/>
        </w:rPr>
        <w:t xml:space="preserve"> Minimálny rozsah</w:t>
      </w:r>
      <w:r>
        <w:rPr>
          <w:rFonts w:ascii="Palatino Linotype" w:hAnsi="Palatino Linotype"/>
          <w:sz w:val="16"/>
          <w:szCs w:val="16"/>
        </w:rPr>
        <w:t xml:space="preserve"> výučby</w:t>
      </w:r>
      <w:r w:rsidRPr="009E2B47">
        <w:rPr>
          <w:rFonts w:ascii="Palatino Linotype" w:hAnsi="Palatino Linotype"/>
          <w:sz w:val="16"/>
          <w:szCs w:val="16"/>
        </w:rPr>
        <w:t xml:space="preserve"> pre </w:t>
      </w:r>
      <w:r>
        <w:rPr>
          <w:rFonts w:ascii="Palatino Linotype" w:hAnsi="Palatino Linotype"/>
          <w:sz w:val="16"/>
          <w:szCs w:val="16"/>
        </w:rPr>
        <w:t>absolvovanie tohto predmetu.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35DD9" w14:textId="70AE6A8A" w:rsidR="002F3441" w:rsidRPr="005C3461" w:rsidRDefault="002F3441" w:rsidP="00F21C3F">
    <w:pPr>
      <w:jc w:val="center"/>
      <w:rPr>
        <w:rFonts w:ascii="Palatino Linotype" w:hAnsi="Palatino Linotype"/>
        <w:i/>
        <w:iCs/>
        <w:sz w:val="22"/>
        <w:szCs w:val="22"/>
      </w:rPr>
    </w:pPr>
    <w:r w:rsidRPr="005C3461">
      <w:rPr>
        <w:rFonts w:ascii="Palatino Linotype" w:hAnsi="Palatino Linotype"/>
        <w:i/>
        <w:iCs/>
        <w:sz w:val="22"/>
        <w:szCs w:val="22"/>
      </w:rPr>
      <w:t>S-FFKU-</w:t>
    </w:r>
    <w:r w:rsidR="00F34EE0">
      <w:rPr>
        <w:rFonts w:ascii="Palatino Linotype" w:hAnsi="Palatino Linotype"/>
        <w:i/>
        <w:iCs/>
        <w:sz w:val="22"/>
        <w:szCs w:val="22"/>
      </w:rPr>
      <w:t>13</w:t>
    </w:r>
    <w:r w:rsidRPr="005C3461">
      <w:rPr>
        <w:rFonts w:ascii="Palatino Linotype" w:hAnsi="Palatino Linotype"/>
        <w:i/>
        <w:iCs/>
        <w:sz w:val="22"/>
        <w:szCs w:val="22"/>
      </w:rPr>
      <w:t xml:space="preserve"> Smernica dekana o</w:t>
    </w:r>
    <w:r w:rsidR="00F34EE0">
      <w:rPr>
        <w:rFonts w:ascii="Palatino Linotype" w:hAnsi="Palatino Linotype"/>
        <w:i/>
        <w:iCs/>
        <w:sz w:val="22"/>
        <w:szCs w:val="22"/>
      </w:rPr>
      <w:t> doktorandskom štúdiu</w:t>
    </w:r>
    <w:r w:rsidRPr="005C3461">
      <w:rPr>
        <w:rFonts w:ascii="Palatino Linotype" w:hAnsi="Palatino Linotype"/>
        <w:i/>
        <w:iCs/>
        <w:sz w:val="22"/>
        <w:szCs w:val="22"/>
      </w:rPr>
      <w:t xml:space="preserve"> na Filozofickej fakulte Katolíckej univerzity v Ružomberku z</w:t>
    </w:r>
    <w:r w:rsidR="00F34EE0">
      <w:rPr>
        <w:rFonts w:ascii="Palatino Linotype" w:hAnsi="Palatino Linotype"/>
        <w:i/>
        <w:iCs/>
        <w:sz w:val="22"/>
        <w:szCs w:val="22"/>
      </w:rPr>
      <w:t> 1. septembra 2025</w:t>
    </w:r>
  </w:p>
  <w:p w14:paraId="2C388811" w14:textId="77777777" w:rsidR="002F3441" w:rsidRPr="00D354D9" w:rsidRDefault="002F3441" w:rsidP="002F3441">
    <w:pPr>
      <w:jc w:val="both"/>
      <w:rPr>
        <w:rFonts w:ascii="Palatino Linotype" w:hAnsi="Palatino Linotype"/>
        <w:sz w:val="12"/>
        <w:szCs w:val="12"/>
      </w:rPr>
    </w:pPr>
  </w:p>
  <w:p w14:paraId="3E1CD009" w14:textId="7E6D52EC" w:rsidR="002F3441" w:rsidRPr="00534D9B" w:rsidRDefault="002F3441" w:rsidP="002F3441">
    <w:pPr>
      <w:rPr>
        <w:rFonts w:ascii="Palatino Linotype" w:hAnsi="Palatino Linotype"/>
        <w:b/>
        <w:bCs/>
        <w:sz w:val="22"/>
        <w:szCs w:val="22"/>
      </w:rPr>
    </w:pPr>
    <w:r w:rsidRPr="00534D9B">
      <w:rPr>
        <w:rFonts w:ascii="Palatino Linotype" w:hAnsi="Palatino Linotype"/>
        <w:b/>
        <w:bCs/>
        <w:sz w:val="22"/>
        <w:szCs w:val="22"/>
      </w:rPr>
      <w:t xml:space="preserve">Príloha č. </w:t>
    </w:r>
    <w:r w:rsidR="00E7190E">
      <w:rPr>
        <w:rFonts w:ascii="Palatino Linotype" w:hAnsi="Palatino Linotype"/>
        <w:b/>
        <w:bCs/>
        <w:sz w:val="22"/>
        <w:szCs w:val="22"/>
      </w:rPr>
      <w:t>2</w:t>
    </w:r>
  </w:p>
  <w:p w14:paraId="4600A685" w14:textId="32ED8A55" w:rsidR="002F3441" w:rsidRDefault="00F34EE0" w:rsidP="002F3441">
    <w:pPr>
      <w:rPr>
        <w:rFonts w:ascii="Palatino Linotype" w:hAnsi="Palatino Linotype"/>
        <w:b/>
        <w:bCs/>
        <w:sz w:val="22"/>
        <w:szCs w:val="22"/>
      </w:rPr>
    </w:pPr>
    <w:r>
      <w:rPr>
        <w:rFonts w:ascii="Palatino Linotype" w:hAnsi="Palatino Linotype"/>
        <w:b/>
        <w:bCs/>
        <w:sz w:val="22"/>
        <w:szCs w:val="22"/>
      </w:rPr>
      <w:t xml:space="preserve">Formulár </w:t>
    </w:r>
    <w:r w:rsidR="00E7190E">
      <w:rPr>
        <w:rFonts w:ascii="Palatino Linotype" w:hAnsi="Palatino Linotype"/>
        <w:b/>
        <w:bCs/>
        <w:sz w:val="22"/>
        <w:szCs w:val="22"/>
      </w:rPr>
      <w:t>individuálneho študijného plánu doktoranda</w:t>
    </w:r>
  </w:p>
  <w:p w14:paraId="4D3FD4B7" w14:textId="77777777" w:rsidR="00F34EE0" w:rsidRPr="00D354D9" w:rsidRDefault="00F34EE0" w:rsidP="002F3441">
    <w:pPr>
      <w:rPr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B93"/>
    <w:multiLevelType w:val="hybridMultilevel"/>
    <w:tmpl w:val="E3DC2974"/>
    <w:lvl w:ilvl="0" w:tplc="4058D0A4">
      <w:start w:val="1"/>
      <w:numFmt w:val="decimal"/>
      <w:lvlText w:val="(%1)"/>
      <w:lvlJc w:val="left"/>
      <w:pPr>
        <w:tabs>
          <w:tab w:val="num" w:pos="945"/>
        </w:tabs>
        <w:ind w:left="945" w:hanging="945"/>
      </w:pPr>
      <w:rPr>
        <w:rFonts w:hint="default"/>
        <w:b w:val="0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8D0A4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8AB01EB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B36FC"/>
    <w:multiLevelType w:val="hybridMultilevel"/>
    <w:tmpl w:val="1C42981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56A35"/>
    <w:multiLevelType w:val="hybridMultilevel"/>
    <w:tmpl w:val="1C42981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5F6"/>
    <w:multiLevelType w:val="hybridMultilevel"/>
    <w:tmpl w:val="64021576"/>
    <w:lvl w:ilvl="0" w:tplc="815AC956">
      <w:start w:val="1"/>
      <w:numFmt w:val="decimal"/>
      <w:pStyle w:val="odsek"/>
      <w:suff w:val="space"/>
      <w:lvlText w:val="(%1)"/>
      <w:lvlJc w:val="left"/>
      <w:rPr>
        <w:rFonts w:cs="Times New Roman" w:hint="default"/>
        <w:b w:val="0"/>
        <w:i w:val="0"/>
        <w:color w:val="auto"/>
      </w:rPr>
    </w:lvl>
    <w:lvl w:ilvl="1" w:tplc="EDE4DB4E">
      <w:start w:val="1"/>
      <w:numFmt w:val="lowerLetter"/>
      <w:lvlText w:val="%2)"/>
      <w:lvlJc w:val="left"/>
      <w:pPr>
        <w:ind w:left="391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4" w15:restartNumberingAfterBreak="0">
    <w:nsid w:val="3B0144E0"/>
    <w:multiLevelType w:val="hybridMultilevel"/>
    <w:tmpl w:val="95508F98"/>
    <w:lvl w:ilvl="0" w:tplc="4058D0A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44040"/>
    <w:multiLevelType w:val="hybridMultilevel"/>
    <w:tmpl w:val="D0947A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94318">
    <w:abstractNumId w:val="4"/>
  </w:num>
  <w:num w:numId="2" w16cid:durableId="1225021805">
    <w:abstractNumId w:val="3"/>
  </w:num>
  <w:num w:numId="3" w16cid:durableId="1621716889">
    <w:abstractNumId w:val="1"/>
  </w:num>
  <w:num w:numId="4" w16cid:durableId="1232422171">
    <w:abstractNumId w:val="5"/>
  </w:num>
  <w:num w:numId="5" w16cid:durableId="1728724393">
    <w:abstractNumId w:val="0"/>
  </w:num>
  <w:num w:numId="6" w16cid:durableId="115692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41"/>
    <w:rsid w:val="00015D32"/>
    <w:rsid w:val="00084651"/>
    <w:rsid w:val="000C3BC7"/>
    <w:rsid w:val="000F6492"/>
    <w:rsid w:val="00102306"/>
    <w:rsid w:val="00115B8B"/>
    <w:rsid w:val="00125D01"/>
    <w:rsid w:val="00127A1B"/>
    <w:rsid w:val="00193E4C"/>
    <w:rsid w:val="001A0BEC"/>
    <w:rsid w:val="001E5344"/>
    <w:rsid w:val="00214EE8"/>
    <w:rsid w:val="0022300D"/>
    <w:rsid w:val="00230FAC"/>
    <w:rsid w:val="002327DC"/>
    <w:rsid w:val="002453B2"/>
    <w:rsid w:val="00245F9F"/>
    <w:rsid w:val="002A1570"/>
    <w:rsid w:val="002D37A6"/>
    <w:rsid w:val="002F3441"/>
    <w:rsid w:val="0031739D"/>
    <w:rsid w:val="00356D54"/>
    <w:rsid w:val="0038322C"/>
    <w:rsid w:val="003A05C5"/>
    <w:rsid w:val="003B5608"/>
    <w:rsid w:val="003C1580"/>
    <w:rsid w:val="003F665C"/>
    <w:rsid w:val="00411833"/>
    <w:rsid w:val="00485966"/>
    <w:rsid w:val="004914B2"/>
    <w:rsid w:val="00495CC8"/>
    <w:rsid w:val="004C4C05"/>
    <w:rsid w:val="004D3C76"/>
    <w:rsid w:val="004E1BAA"/>
    <w:rsid w:val="00501291"/>
    <w:rsid w:val="00503B1D"/>
    <w:rsid w:val="005274ED"/>
    <w:rsid w:val="0055109F"/>
    <w:rsid w:val="00564E0D"/>
    <w:rsid w:val="0058799B"/>
    <w:rsid w:val="005B6E62"/>
    <w:rsid w:val="005C3461"/>
    <w:rsid w:val="00634C74"/>
    <w:rsid w:val="00661515"/>
    <w:rsid w:val="00664442"/>
    <w:rsid w:val="0068614B"/>
    <w:rsid w:val="006D58CD"/>
    <w:rsid w:val="006F0F2B"/>
    <w:rsid w:val="006F25CB"/>
    <w:rsid w:val="006F59DA"/>
    <w:rsid w:val="006F5BAD"/>
    <w:rsid w:val="00707BE0"/>
    <w:rsid w:val="00732F12"/>
    <w:rsid w:val="0078269A"/>
    <w:rsid w:val="00796314"/>
    <w:rsid w:val="007A1F01"/>
    <w:rsid w:val="007A5C6E"/>
    <w:rsid w:val="007D50C0"/>
    <w:rsid w:val="00831286"/>
    <w:rsid w:val="00873C7B"/>
    <w:rsid w:val="00881521"/>
    <w:rsid w:val="008844A0"/>
    <w:rsid w:val="008974C2"/>
    <w:rsid w:val="008A2932"/>
    <w:rsid w:val="008B2065"/>
    <w:rsid w:val="008E0C46"/>
    <w:rsid w:val="008F2F9D"/>
    <w:rsid w:val="008F7380"/>
    <w:rsid w:val="0090512A"/>
    <w:rsid w:val="00907C48"/>
    <w:rsid w:val="009400C5"/>
    <w:rsid w:val="00947183"/>
    <w:rsid w:val="00966783"/>
    <w:rsid w:val="00971B61"/>
    <w:rsid w:val="009A0301"/>
    <w:rsid w:val="009A1B0B"/>
    <w:rsid w:val="009B4F35"/>
    <w:rsid w:val="009E031F"/>
    <w:rsid w:val="009E2B47"/>
    <w:rsid w:val="009E3E84"/>
    <w:rsid w:val="009F4817"/>
    <w:rsid w:val="00A005FD"/>
    <w:rsid w:val="00A03F6A"/>
    <w:rsid w:val="00A120B2"/>
    <w:rsid w:val="00A15171"/>
    <w:rsid w:val="00A31CAF"/>
    <w:rsid w:val="00A62BC7"/>
    <w:rsid w:val="00AB6332"/>
    <w:rsid w:val="00B12903"/>
    <w:rsid w:val="00B2555B"/>
    <w:rsid w:val="00B60BD4"/>
    <w:rsid w:val="00B962B6"/>
    <w:rsid w:val="00BB1602"/>
    <w:rsid w:val="00BB58FD"/>
    <w:rsid w:val="00C3377E"/>
    <w:rsid w:val="00CD12D8"/>
    <w:rsid w:val="00CF2F62"/>
    <w:rsid w:val="00D0294A"/>
    <w:rsid w:val="00D354D9"/>
    <w:rsid w:val="00D42FDB"/>
    <w:rsid w:val="00D47208"/>
    <w:rsid w:val="00E26CFC"/>
    <w:rsid w:val="00E30586"/>
    <w:rsid w:val="00E373E6"/>
    <w:rsid w:val="00E62C4A"/>
    <w:rsid w:val="00E7190E"/>
    <w:rsid w:val="00E74F7E"/>
    <w:rsid w:val="00ED10C4"/>
    <w:rsid w:val="00ED1780"/>
    <w:rsid w:val="00ED5282"/>
    <w:rsid w:val="00F0487A"/>
    <w:rsid w:val="00F216FB"/>
    <w:rsid w:val="00F21C3F"/>
    <w:rsid w:val="00F34EE0"/>
    <w:rsid w:val="00F537B8"/>
    <w:rsid w:val="00F53CA1"/>
    <w:rsid w:val="00F62776"/>
    <w:rsid w:val="00F641B6"/>
    <w:rsid w:val="00F64609"/>
    <w:rsid w:val="00F80F34"/>
    <w:rsid w:val="00FD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C571D"/>
  <w15:chartTrackingRefBased/>
  <w15:docId w15:val="{521A8084-DF8A-40AA-B6DA-2E6391855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2F3441"/>
    <w:rPr>
      <w:kern w:val="0"/>
      <w:sz w:val="24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0C3BC7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F2F9D"/>
    <w:pPr>
      <w:keepNext/>
      <w:keepLines/>
      <w:spacing w:before="12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2F9D"/>
    <w:pPr>
      <w:keepNext/>
      <w:keepLines/>
      <w:spacing w:before="120" w:after="120"/>
      <w:outlineLvl w:val="2"/>
    </w:pPr>
    <w:rPr>
      <w:rFonts w:ascii="Times New Roman" w:eastAsiaTheme="majorEastAsia" w:hAnsi="Times New Roman" w:cstheme="majorBidi"/>
      <w:b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F2F9D"/>
    <w:pPr>
      <w:keepNext/>
      <w:keepLines/>
      <w:spacing w:before="120" w:after="120"/>
      <w:outlineLvl w:val="3"/>
    </w:pPr>
    <w:rPr>
      <w:rFonts w:ascii="Times New Roman" w:eastAsiaTheme="majorEastAsia" w:hAnsi="Times New Roman" w:cstheme="majorBidi"/>
      <w:i/>
      <w:iCs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34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4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4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3441"/>
    <w:pPr>
      <w:keepNext/>
      <w:keepLines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3BC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8F2F9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2F9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8F2F9D"/>
    <w:rPr>
      <w:rFonts w:ascii="Times New Roman" w:eastAsiaTheme="majorEastAsia" w:hAnsi="Times New Roman" w:cstheme="majorBidi"/>
      <w:i/>
      <w:iCs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441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344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44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44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344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2F34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F344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34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F344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2F3441"/>
    <w:pPr>
      <w:spacing w:before="160" w:after="160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2F344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2F3441"/>
    <w:pPr>
      <w:ind w:left="720"/>
      <w:contextualSpacing/>
    </w:pPr>
    <w:rPr>
      <w:rFonts w:ascii="Times New Roman" w:hAnsi="Times New Roman"/>
      <w:szCs w:val="22"/>
    </w:rPr>
  </w:style>
  <w:style w:type="character" w:styleId="Intenzvnezvraznenie">
    <w:name w:val="Intense Emphasis"/>
    <w:basedOn w:val="Predvolenpsmoodseku"/>
    <w:uiPriority w:val="21"/>
    <w:qFormat/>
    <w:rsid w:val="002F344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3441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2F344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F3441"/>
    <w:rPr>
      <w:kern w:val="0"/>
      <w:sz w:val="24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F34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F3441"/>
    <w:rPr>
      <w:kern w:val="0"/>
      <w:sz w:val="24"/>
      <w:szCs w:val="24"/>
      <w14:ligatures w14:val="none"/>
    </w:rPr>
  </w:style>
  <w:style w:type="table" w:styleId="Mriekatabuky">
    <w:name w:val="Table Grid"/>
    <w:basedOn w:val="Normlnatabuka"/>
    <w:uiPriority w:val="39"/>
    <w:rsid w:val="0010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Obyajntext"/>
    <w:link w:val="odsekChar"/>
    <w:qFormat/>
    <w:rsid w:val="00F0487A"/>
    <w:pPr>
      <w:numPr>
        <w:numId w:val="2"/>
      </w:numPr>
      <w:spacing w:before="240" w:after="24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odsekChar">
    <w:name w:val="odsek Char"/>
    <w:basedOn w:val="ObyajntextChar"/>
    <w:link w:val="odsek"/>
    <w:locked/>
    <w:rsid w:val="00F0487A"/>
    <w:rPr>
      <w:rFonts w:ascii="Times New Roman" w:eastAsia="Times New Roman" w:hAnsi="Times New Roman" w:cs="Times New Roman"/>
      <w:kern w:val="0"/>
      <w:sz w:val="24"/>
      <w:szCs w:val="21"/>
      <w14:ligatures w14:val="none"/>
    </w:rPr>
  </w:style>
  <w:style w:type="paragraph" w:styleId="Bezriadkovania">
    <w:name w:val="No Spacing"/>
    <w:uiPriority w:val="1"/>
    <w:qFormat/>
    <w:rsid w:val="00F048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0487A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0487A"/>
    <w:rPr>
      <w:rFonts w:ascii="Consolas" w:hAnsi="Consolas"/>
      <w:kern w:val="0"/>
      <w:sz w:val="21"/>
      <w:szCs w:val="21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6F59D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59D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2555B"/>
    <w:rPr>
      <w:color w:val="96607D" w:themeColor="followed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2B4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2B47"/>
    <w:rPr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E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</dc:creator>
  <cp:keywords/>
  <dc:description/>
  <cp:lastModifiedBy>Samuel Štefan Mahút</cp:lastModifiedBy>
  <cp:revision>2</cp:revision>
  <dcterms:created xsi:type="dcterms:W3CDTF">2025-09-09T04:50:00Z</dcterms:created>
  <dcterms:modified xsi:type="dcterms:W3CDTF">2025-09-09T04:50:00Z</dcterms:modified>
</cp:coreProperties>
</file>