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9138" w14:textId="0FBF8761" w:rsidR="00765FB5" w:rsidRDefault="00765F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FB5">
        <w:rPr>
          <w:rFonts w:ascii="Times New Roman" w:hAnsi="Times New Roman" w:cs="Times New Roman"/>
          <w:b/>
          <w:bCs/>
          <w:sz w:val="24"/>
          <w:szCs w:val="24"/>
        </w:rPr>
        <w:t>Výsledky doplňujúce voľby do AS KU- študentská časť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zo dňa 14.9.2023</w:t>
      </w:r>
    </w:p>
    <w:p w14:paraId="29059327" w14:textId="55EAFBA2" w:rsidR="00765FB5" w:rsidRDefault="00765F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84F427" w14:textId="77777777" w:rsidR="00765FB5" w:rsidRPr="00765FB5" w:rsidRDefault="00765FB5" w:rsidP="00765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Navrhnutí kandidáti v doplňujúcich voľbách do AS KU za študentskú časť AO FZ KU získali nasledovný počet hlasov:</w:t>
      </w:r>
    </w:p>
    <w:p w14:paraId="009763F3" w14:textId="77777777" w:rsidR="00765FB5" w:rsidRPr="00765FB5" w:rsidRDefault="00765FB5" w:rsidP="00765F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Erik Matuška: 82</w:t>
      </w:r>
    </w:p>
    <w:p w14:paraId="4AE20458" w14:textId="77777777" w:rsidR="00765FB5" w:rsidRPr="00765FB5" w:rsidRDefault="00765FB5" w:rsidP="00765F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Mgr. Ivan Mucha: 172</w:t>
      </w:r>
    </w:p>
    <w:p w14:paraId="5BCD7E1B" w14:textId="77777777" w:rsidR="00765FB5" w:rsidRPr="00765FB5" w:rsidRDefault="00765FB5" w:rsidP="00765FB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Richard Stehlík: 152</w:t>
      </w:r>
    </w:p>
    <w:p w14:paraId="756BCAD1" w14:textId="77777777" w:rsidR="00765FB5" w:rsidRPr="00765FB5" w:rsidRDefault="00765FB5" w:rsidP="00765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09B2D" w14:textId="77777777" w:rsidR="00765FB5" w:rsidRPr="00765FB5" w:rsidRDefault="00765FB5" w:rsidP="00765FB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0FBF86" w14:textId="77777777" w:rsidR="00765FB5" w:rsidRDefault="00765FB5" w:rsidP="00765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Za členov AS KU- študentská časť,  v súlade so Zásadami volieb boli zvolení: </w:t>
      </w:r>
    </w:p>
    <w:p w14:paraId="065DF2E1" w14:textId="41B93AC0" w:rsidR="00765FB5" w:rsidRPr="00200ED4" w:rsidRDefault="00765FB5" w:rsidP="00765F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0ED4">
        <w:rPr>
          <w:rFonts w:ascii="Times New Roman" w:hAnsi="Times New Roman" w:cs="Times New Roman"/>
          <w:b/>
          <w:bCs/>
          <w:sz w:val="24"/>
          <w:szCs w:val="24"/>
        </w:rPr>
        <w:t>Mgr. Ivan Mucha, Richard Stehlík.</w:t>
      </w:r>
    </w:p>
    <w:p w14:paraId="32C46618" w14:textId="77777777" w:rsidR="00765FB5" w:rsidRPr="00765FB5" w:rsidRDefault="00765FB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5FB5" w:rsidRPr="0076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680D"/>
    <w:multiLevelType w:val="hybridMultilevel"/>
    <w:tmpl w:val="5E729D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B5"/>
    <w:rsid w:val="00200ED4"/>
    <w:rsid w:val="007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CCDF"/>
  <w15:chartTrackingRefBased/>
  <w15:docId w15:val="{975B0F7B-FEF2-4977-B202-33034E9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2023-09-15T09:17:00Z</dcterms:created>
  <dcterms:modified xsi:type="dcterms:W3CDTF">2023-09-15T09:24:00Z</dcterms:modified>
</cp:coreProperties>
</file>