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1211" w14:textId="230DF604" w:rsidR="00733485" w:rsidRPr="00375789" w:rsidRDefault="00375789" w:rsidP="00AC08B6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8"/>
          <w:szCs w:val="24"/>
          <w:lang w:eastAsia="sk-SK"/>
        </w:rPr>
      </w:pPr>
      <w:r>
        <w:rPr>
          <w:rFonts w:ascii="Palatino Linotype" w:eastAsia="Times New Roman" w:hAnsi="Palatino Linotype" w:cs="Times New Roman"/>
          <w:b/>
          <w:sz w:val="28"/>
          <w:szCs w:val="24"/>
          <w:lang w:eastAsia="sk-SK"/>
        </w:rPr>
        <w:t>Profesijný ž</w:t>
      </w:r>
      <w:r w:rsidR="00A82CA1" w:rsidRPr="00375789">
        <w:rPr>
          <w:rFonts w:ascii="Palatino Linotype" w:eastAsia="Times New Roman" w:hAnsi="Palatino Linotype" w:cs="Times New Roman"/>
          <w:b/>
          <w:sz w:val="28"/>
          <w:szCs w:val="24"/>
          <w:lang w:eastAsia="sk-SK"/>
        </w:rPr>
        <w:t>ivotopis</w:t>
      </w:r>
    </w:p>
    <w:p w14:paraId="20D11679" w14:textId="62984924" w:rsidR="00733485" w:rsidRPr="00AC08B6" w:rsidRDefault="00733485" w:rsidP="00AC08B6">
      <w:pPr>
        <w:spacing w:after="0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</w:pPr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(uvedie sa </w:t>
      </w:r>
      <w:r w:rsidR="00B206E2" w:rsidRPr="00AC08B6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  <w:lang w:eastAsia="sk-SK"/>
        </w:rPr>
        <w:t xml:space="preserve">profesijný </w:t>
      </w:r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životopis </w:t>
      </w:r>
      <w:r w:rsidR="00AC08B6"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napr. </w:t>
      </w:r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v štruktúre </w:t>
      </w:r>
      <w:proofErr w:type="spellStart"/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>Europass</w:t>
      </w:r>
      <w:proofErr w:type="spellEnd"/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 s vlastnoručným podpisom</w:t>
      </w:r>
      <w:r w:rsidR="002B6935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 kandidáta</w:t>
      </w:r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>)</w:t>
      </w:r>
    </w:p>
    <w:p w14:paraId="7041F306" w14:textId="198414C5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0BE5BC6E" w14:textId="077A6E7A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7EECFFBB" w14:textId="651B98BA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6EBEF1B5" w14:textId="2E4B9A4D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256B4508" w14:textId="1F43FB35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0E08D5AE" w14:textId="03FA3B3F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31BF9ADB" w14:textId="1EA49B87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2BEF46F6" w14:textId="158218B2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AFA2986" w14:textId="2A17D0BF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EB00BC5" w14:textId="72C08358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E7BADB2" w14:textId="49C360B4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761A777" w14:textId="28626469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1B2E45D" w14:textId="26EFA3EC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27049EF" w14:textId="38D12E51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BEAA0C2" w14:textId="03260953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5405645" w14:textId="703A79D8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E615014" w14:textId="4649C570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728400B" w14:textId="7E2D9E1D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717C09D" w14:textId="2545071A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42E2F88" w14:textId="5AE2725C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C4A1A39" w14:textId="01DCDEA4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155FC91" w14:textId="2AC708FE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0B0B93D" w14:textId="06BF1F26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CB27A4B" w14:textId="77777777" w:rsidR="00572819" w:rsidRDefault="00572819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D1A9AF1" w14:textId="30B6FAD9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DF6E9F3" w14:textId="77777777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23D820A" w14:textId="77777777" w:rsidR="00572819" w:rsidRDefault="00572819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57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38DC" w14:textId="77777777" w:rsidR="0024588F" w:rsidRDefault="0024588F" w:rsidP="007D1ADA">
      <w:pPr>
        <w:spacing w:after="0" w:line="240" w:lineRule="auto"/>
      </w:pPr>
      <w:r>
        <w:separator/>
      </w:r>
    </w:p>
  </w:endnote>
  <w:endnote w:type="continuationSeparator" w:id="0">
    <w:p w14:paraId="040082B9" w14:textId="77777777" w:rsidR="0024588F" w:rsidRDefault="0024588F" w:rsidP="007D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5675" w14:textId="77777777" w:rsidR="0024588F" w:rsidRDefault="0024588F" w:rsidP="007D1ADA">
      <w:pPr>
        <w:spacing w:after="0" w:line="240" w:lineRule="auto"/>
      </w:pPr>
      <w:r>
        <w:separator/>
      </w:r>
    </w:p>
  </w:footnote>
  <w:footnote w:type="continuationSeparator" w:id="0">
    <w:p w14:paraId="0164E47D" w14:textId="77777777" w:rsidR="0024588F" w:rsidRDefault="0024588F" w:rsidP="007D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7230"/>
    <w:multiLevelType w:val="hybridMultilevel"/>
    <w:tmpl w:val="5BFE9276"/>
    <w:lvl w:ilvl="0" w:tplc="1872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54871">
    <w:abstractNumId w:val="1"/>
  </w:num>
  <w:num w:numId="2" w16cid:durableId="144785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A8"/>
    <w:rsid w:val="00025C5F"/>
    <w:rsid w:val="00085EA8"/>
    <w:rsid w:val="00092C1E"/>
    <w:rsid w:val="00141EC0"/>
    <w:rsid w:val="00205DBA"/>
    <w:rsid w:val="0024588F"/>
    <w:rsid w:val="002B6935"/>
    <w:rsid w:val="002C056E"/>
    <w:rsid w:val="00375789"/>
    <w:rsid w:val="003E2446"/>
    <w:rsid w:val="00431220"/>
    <w:rsid w:val="00451281"/>
    <w:rsid w:val="00572819"/>
    <w:rsid w:val="00592672"/>
    <w:rsid w:val="005B5C9E"/>
    <w:rsid w:val="006D26C7"/>
    <w:rsid w:val="00733485"/>
    <w:rsid w:val="007D1ADA"/>
    <w:rsid w:val="008D5AEE"/>
    <w:rsid w:val="009203BB"/>
    <w:rsid w:val="00966DA2"/>
    <w:rsid w:val="009F106A"/>
    <w:rsid w:val="00A46AFD"/>
    <w:rsid w:val="00A82CA1"/>
    <w:rsid w:val="00AC08B6"/>
    <w:rsid w:val="00B206E2"/>
    <w:rsid w:val="00B239E9"/>
    <w:rsid w:val="00B97885"/>
    <w:rsid w:val="00BB6299"/>
    <w:rsid w:val="00BC67D9"/>
    <w:rsid w:val="00BE6068"/>
    <w:rsid w:val="00C91D2E"/>
    <w:rsid w:val="00CE45C6"/>
    <w:rsid w:val="00D25C06"/>
    <w:rsid w:val="00D837BE"/>
    <w:rsid w:val="00DB2604"/>
    <w:rsid w:val="00E86D59"/>
    <w:rsid w:val="00EB026C"/>
    <w:rsid w:val="00F429F7"/>
    <w:rsid w:val="00F65BE7"/>
    <w:rsid w:val="00FB7006"/>
    <w:rsid w:val="00FC44C2"/>
    <w:rsid w:val="00FD062E"/>
    <w:rsid w:val="00FE0EE1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A2F4"/>
  <w15:docId w15:val="{C21B5D2E-2993-466C-A0CD-3CCAAEC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5E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8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B700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B7006"/>
    <w:pPr>
      <w:spacing w:line="256" w:lineRule="auto"/>
      <w:ind w:left="720"/>
      <w:contextualSpacing/>
    </w:pPr>
  </w:style>
  <w:style w:type="character" w:customStyle="1" w:styleId="markedcontent">
    <w:name w:val="markedcontent"/>
    <w:basedOn w:val="Predvolenpsmoodseku"/>
    <w:rsid w:val="00FB7006"/>
  </w:style>
  <w:style w:type="character" w:styleId="Hypertextovprepojenie">
    <w:name w:val="Hyperlink"/>
    <w:basedOn w:val="Predvolenpsmoodseku"/>
    <w:uiPriority w:val="99"/>
    <w:unhideWhenUsed/>
    <w:rsid w:val="00A82CA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D1A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D1A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D1ADA"/>
    <w:rPr>
      <w:vertAlign w:val="superscript"/>
    </w:rPr>
  </w:style>
  <w:style w:type="paragraph" w:customStyle="1" w:styleId="Default">
    <w:name w:val="Default"/>
    <w:rsid w:val="007D1A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Voľby na kandidáta na člena správnej rady Slovenskej poľnohospodárskej univerzity v Nitre: príloha 1 - Životopis</vt:lpstr>
    </vt:vector>
  </TitlesOfParts>
  <Company>SPU v Nitre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Voľby na kandidáta na člena správnej rady Slovenskej poľnohospodárskej univerzity v Nitre: príloha 1 - Životopis</dc:title>
  <dc:creator>Akademický senát SPU v Nitre, 2022</dc:creator>
  <cp:lastModifiedBy>Tomáš Jablonský</cp:lastModifiedBy>
  <cp:revision>2</cp:revision>
  <dcterms:created xsi:type="dcterms:W3CDTF">2025-09-09T09:55:00Z</dcterms:created>
  <dcterms:modified xsi:type="dcterms:W3CDTF">2025-09-09T09:55:00Z</dcterms:modified>
</cp:coreProperties>
</file>