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E1591" w14:textId="1A9510F5" w:rsidR="00891BDD" w:rsidRPr="002B078B" w:rsidRDefault="00891BDD" w:rsidP="00874E21">
      <w:pPr>
        <w:pStyle w:val="Odsekzoznamu"/>
        <w:ind w:left="1440"/>
        <w:jc w:val="both"/>
        <w:rPr>
          <w:rFonts w:asciiTheme="majorHAnsi" w:hAnsiTheme="majorHAnsi" w:cstheme="majorHAnsi"/>
          <w:sz w:val="24"/>
          <w:szCs w:val="24"/>
          <w:lang w:val="sk-SK"/>
        </w:rPr>
      </w:pPr>
    </w:p>
    <w:p w14:paraId="0C69D5C4" w14:textId="77777777" w:rsidR="002B078B" w:rsidRPr="004370E0" w:rsidRDefault="002B078B" w:rsidP="002B078B">
      <w:pPr>
        <w:pStyle w:val="Normlnywebov"/>
        <w:shd w:val="clear" w:color="auto" w:fill="FFFFFF"/>
        <w:spacing w:after="0"/>
        <w:rPr>
          <w:rFonts w:asciiTheme="majorHAnsi" w:hAnsiTheme="majorHAnsi" w:cstheme="majorHAnsi"/>
          <w:b/>
          <w:color w:val="201F1E"/>
          <w:u w:val="single"/>
          <w:bdr w:val="none" w:sz="0" w:space="0" w:color="auto" w:frame="1"/>
        </w:rPr>
      </w:pPr>
      <w:r w:rsidRPr="004370E0">
        <w:rPr>
          <w:rFonts w:asciiTheme="majorHAnsi" w:hAnsiTheme="majorHAnsi" w:cstheme="majorHAnsi"/>
          <w:b/>
          <w:color w:val="201F1E"/>
          <w:u w:val="single"/>
          <w:bdr w:val="none" w:sz="0" w:space="0" w:color="auto" w:frame="1"/>
        </w:rPr>
        <w:t>Digitalizácia a inovácia vzdelávania v diagnostike pohybového systému</w:t>
      </w:r>
    </w:p>
    <w:p w14:paraId="533A6EBC" w14:textId="77777777" w:rsidR="002B078B" w:rsidRPr="002B078B" w:rsidRDefault="002B078B" w:rsidP="002B078B">
      <w:pPr>
        <w:pStyle w:val="Normlnywebov"/>
        <w:shd w:val="clear" w:color="auto" w:fill="FFFFFF"/>
        <w:spacing w:after="0"/>
        <w:rPr>
          <w:rFonts w:asciiTheme="majorHAnsi" w:hAnsiTheme="majorHAnsi" w:cstheme="majorHAnsi"/>
          <w:color w:val="201F1E"/>
          <w:bdr w:val="none" w:sz="0" w:space="0" w:color="auto" w:frame="1"/>
        </w:rPr>
      </w:pPr>
      <w:r w:rsidRPr="002B078B">
        <w:rPr>
          <w:rFonts w:asciiTheme="majorHAnsi" w:hAnsiTheme="majorHAnsi" w:cstheme="majorHAnsi"/>
          <w:color w:val="201F1E"/>
          <w:bdr w:val="none" w:sz="0" w:space="0" w:color="auto" w:frame="1"/>
        </w:rPr>
        <w:t>Číslo projektu: NFP304010AYX7</w:t>
      </w:r>
    </w:p>
    <w:p w14:paraId="24D42801" w14:textId="77777777" w:rsidR="002B078B" w:rsidRPr="002B078B" w:rsidRDefault="002B078B" w:rsidP="002B078B">
      <w:pPr>
        <w:pStyle w:val="Normlnywebov"/>
        <w:shd w:val="clear" w:color="auto" w:fill="FFFFFF"/>
        <w:spacing w:after="0"/>
        <w:rPr>
          <w:rFonts w:asciiTheme="majorHAnsi" w:hAnsiTheme="majorHAnsi" w:cstheme="majorHAnsi"/>
          <w:color w:val="201F1E"/>
          <w:bdr w:val="none" w:sz="0" w:space="0" w:color="auto" w:frame="1"/>
        </w:rPr>
      </w:pPr>
      <w:r w:rsidRPr="002B078B">
        <w:rPr>
          <w:rFonts w:asciiTheme="majorHAnsi" w:hAnsiTheme="majorHAnsi" w:cstheme="majorHAnsi"/>
          <w:color w:val="201F1E"/>
          <w:bdr w:val="none" w:sz="0" w:space="0" w:color="auto" w:frame="1"/>
        </w:rPr>
        <w:t>Zaradenie projektu: Európsky fond regionálneho rozvoja, program INTERREG V-A Slovenská republika - Česká republika, kód výzvy INTERREG V-A SK-CZ/2020/12</w:t>
      </w:r>
    </w:p>
    <w:p w14:paraId="1CCB89B6" w14:textId="56F0C324" w:rsidR="002B078B" w:rsidRPr="002B078B" w:rsidRDefault="002B078B" w:rsidP="002B078B">
      <w:pPr>
        <w:pStyle w:val="Normlnywebov"/>
        <w:shd w:val="clear" w:color="auto" w:fill="FFFFFF"/>
        <w:spacing w:after="0"/>
        <w:rPr>
          <w:rFonts w:asciiTheme="majorHAnsi" w:hAnsiTheme="majorHAnsi" w:cstheme="majorHAnsi"/>
          <w:color w:val="201F1E"/>
          <w:bdr w:val="none" w:sz="0" w:space="0" w:color="auto" w:frame="1"/>
        </w:rPr>
      </w:pPr>
      <w:r w:rsidRPr="002B078B">
        <w:rPr>
          <w:rFonts w:asciiTheme="majorHAnsi" w:hAnsiTheme="majorHAnsi" w:cstheme="majorHAnsi"/>
          <w:color w:val="201F1E"/>
          <w:bdr w:val="none" w:sz="0" w:space="0" w:color="auto" w:frame="1"/>
        </w:rPr>
        <w:t>Trvanie projektu: september 2021 – júl 2023</w:t>
      </w:r>
    </w:p>
    <w:p w14:paraId="19A12C16" w14:textId="02500849" w:rsidR="002B078B" w:rsidRPr="002B078B" w:rsidRDefault="002B078B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  <w:r w:rsidRPr="002B078B">
        <w:rPr>
          <w:rFonts w:asciiTheme="majorHAnsi" w:hAnsiTheme="majorHAnsi" w:cstheme="majorHAnsi"/>
          <w:color w:val="201F1E"/>
          <w:bdr w:val="none" w:sz="0" w:space="0" w:color="auto" w:frame="1"/>
        </w:rPr>
        <w:t>Výška finančnej podpory celkom: 458 614,02 EUR</w:t>
      </w:r>
    </w:p>
    <w:p w14:paraId="422BCC9E" w14:textId="4142114E" w:rsidR="002B078B" w:rsidRDefault="002B078B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</w:p>
    <w:p w14:paraId="1E9EB262" w14:textId="2D1C5F39" w:rsidR="004370E0" w:rsidRPr="002B078B" w:rsidRDefault="004370E0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  <w:proofErr w:type="spellStart"/>
      <w:r w:rsidRPr="004370E0">
        <w:rPr>
          <w:rFonts w:asciiTheme="majorHAnsi" w:hAnsiTheme="majorHAnsi" w:cstheme="majorHAnsi"/>
          <w:color w:val="201F1E"/>
          <w:u w:val="single"/>
          <w:bdr w:val="none" w:sz="0" w:space="0" w:color="auto" w:frame="1"/>
          <w:lang w:val="en-GB"/>
        </w:rPr>
        <w:t>Popis</w:t>
      </w:r>
      <w:proofErr w:type="spellEnd"/>
      <w:r w:rsidRPr="004370E0">
        <w:rPr>
          <w:rFonts w:asciiTheme="majorHAnsi" w:hAnsiTheme="majorHAnsi" w:cstheme="majorHAnsi"/>
          <w:color w:val="201F1E"/>
          <w:u w:val="single"/>
          <w:bdr w:val="none" w:sz="0" w:space="0" w:color="auto" w:frame="1"/>
          <w:lang w:val="en-GB"/>
        </w:rPr>
        <w:t xml:space="preserve"> </w:t>
      </w:r>
      <w:proofErr w:type="spellStart"/>
      <w:r w:rsidRPr="004370E0">
        <w:rPr>
          <w:rFonts w:asciiTheme="majorHAnsi" w:hAnsiTheme="majorHAnsi" w:cstheme="majorHAnsi"/>
          <w:color w:val="201F1E"/>
          <w:u w:val="single"/>
          <w:bdr w:val="none" w:sz="0" w:space="0" w:color="auto" w:frame="1"/>
          <w:lang w:val="en-GB"/>
        </w:rPr>
        <w:t>projektu</w:t>
      </w:r>
      <w:proofErr w:type="spellEnd"/>
      <w:r>
        <w:rPr>
          <w:rFonts w:asciiTheme="majorHAnsi" w:hAnsiTheme="majorHAnsi" w:cstheme="majorHAnsi"/>
          <w:color w:val="201F1E"/>
          <w:bdr w:val="none" w:sz="0" w:space="0" w:color="auto" w:frame="1"/>
          <w:lang w:val="en-GB"/>
        </w:rPr>
        <w:t>:</w:t>
      </w:r>
    </w:p>
    <w:p w14:paraId="0B9E6FC5" w14:textId="4089EB81" w:rsidR="002B078B" w:rsidRDefault="002B078B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  <w:r w:rsidRPr="002B078B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Cieľom projektu je digitalizácia a inovácia učebných podkladov používaných pri výuke v predmetoch zameraných na biomechaniku, analýzu pohybu, zaťaženie pohybového systému, vplyv terapeutických intervencií, poruchy rovnováhy a riziko pádov, s dôrazom na prístrojovú techniku využívanú v praxi. Učebné podklady budú určené pre študentov bakalárskeho a nadväzujúceho magisterského štúdia (príp. doktorského štúdia) v odboroch zameraných na šport, </w:t>
      </w:r>
      <w:proofErr w:type="spellStart"/>
      <w:r w:rsidRPr="002B078B">
        <w:rPr>
          <w:rFonts w:asciiTheme="majorHAnsi" w:hAnsiTheme="majorHAnsi" w:cstheme="majorHAnsi"/>
          <w:color w:val="201F1E"/>
          <w:bdr w:val="none" w:sz="0" w:space="0" w:color="auto" w:frame="1"/>
        </w:rPr>
        <w:t>kinantropológiu</w:t>
      </w:r>
      <w:proofErr w:type="spellEnd"/>
      <w:r w:rsidRPr="002B078B">
        <w:rPr>
          <w:rFonts w:asciiTheme="majorHAnsi" w:hAnsiTheme="majorHAnsi" w:cstheme="majorHAnsi"/>
          <w:color w:val="201F1E"/>
          <w:bdr w:val="none" w:sz="0" w:space="0" w:color="auto" w:frame="1"/>
        </w:rPr>
        <w:t>, fyzioterapiu, ošetrovateľstvo a pod. </w:t>
      </w:r>
    </w:p>
    <w:p w14:paraId="061C9739" w14:textId="11E213A4" w:rsidR="000B13C7" w:rsidRDefault="000B13C7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</w:p>
    <w:p w14:paraId="4169FC54" w14:textId="77777777" w:rsidR="00AA73EE" w:rsidRDefault="000B13C7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  <w:r w:rsidRPr="00AA73EE">
        <w:rPr>
          <w:rFonts w:asciiTheme="majorHAnsi" w:hAnsiTheme="majorHAnsi" w:cstheme="majorHAnsi"/>
          <w:color w:val="201F1E"/>
          <w:u w:val="single"/>
          <w:bdr w:val="none" w:sz="0" w:space="0" w:color="auto" w:frame="1"/>
        </w:rPr>
        <w:t>Vedúci partner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: </w:t>
      </w:r>
    </w:p>
    <w:p w14:paraId="29183B51" w14:textId="66C22749" w:rsidR="000B13C7" w:rsidRDefault="000B13C7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  <w:r>
        <w:rPr>
          <w:rFonts w:asciiTheme="majorHAnsi" w:hAnsiTheme="majorHAnsi" w:cstheme="majorHAnsi"/>
          <w:color w:val="201F1E"/>
          <w:bdr w:val="none" w:sz="0" w:space="0" w:color="auto" w:frame="1"/>
        </w:rPr>
        <w:t>Univerzita sv. Cyrila a Metoda v Trnave, Fakulta zdravotníckych vied</w:t>
      </w:r>
    </w:p>
    <w:p w14:paraId="499C426F" w14:textId="77777777" w:rsidR="002B078B" w:rsidRPr="002B078B" w:rsidRDefault="002B078B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576395F0" w14:textId="77777777" w:rsidR="00AA73EE" w:rsidRDefault="002B078B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  <w:r w:rsidRPr="00AA73EE">
        <w:rPr>
          <w:rFonts w:asciiTheme="majorHAnsi" w:hAnsiTheme="majorHAnsi" w:cstheme="majorHAnsi"/>
          <w:color w:val="201F1E"/>
          <w:u w:val="single"/>
          <w:bdr w:val="none" w:sz="0" w:space="0" w:color="auto" w:frame="1"/>
        </w:rPr>
        <w:t>Hlavný cezhraničný partner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: </w:t>
      </w:r>
    </w:p>
    <w:p w14:paraId="58329F86" w14:textId="0B7BE021" w:rsidR="002B078B" w:rsidRDefault="002B078B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Univerzita Palackého v Olomouci, Fakulta </w:t>
      </w:r>
      <w:proofErr w:type="spellStart"/>
      <w:r>
        <w:rPr>
          <w:rFonts w:asciiTheme="majorHAnsi" w:hAnsiTheme="majorHAnsi" w:cstheme="majorHAnsi"/>
          <w:color w:val="201F1E"/>
          <w:bdr w:val="none" w:sz="0" w:space="0" w:color="auto" w:frame="1"/>
        </w:rPr>
        <w:t>tělesné</w:t>
      </w:r>
      <w:proofErr w:type="spellEnd"/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 w:cstheme="majorHAnsi"/>
          <w:color w:val="201F1E"/>
          <w:bdr w:val="none" w:sz="0" w:space="0" w:color="auto" w:frame="1"/>
        </w:rPr>
        <w:t>kultury</w:t>
      </w:r>
      <w:proofErr w:type="spellEnd"/>
      <w:r w:rsidR="00AA73EE">
        <w:rPr>
          <w:rFonts w:asciiTheme="majorHAnsi" w:hAnsiTheme="majorHAnsi" w:cstheme="majorHAnsi"/>
          <w:color w:val="201F1E"/>
          <w:bdr w:val="none" w:sz="0" w:space="0" w:color="auto" w:frame="1"/>
        </w:rPr>
        <w:t>, ČR</w:t>
      </w:r>
    </w:p>
    <w:p w14:paraId="29000968" w14:textId="017591B5" w:rsidR="00315E81" w:rsidRDefault="00315E81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</w:p>
    <w:p w14:paraId="166385B4" w14:textId="030E458D" w:rsidR="00315E81" w:rsidRDefault="00AA73EE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  <w:r w:rsidRPr="00AA73EE">
        <w:rPr>
          <w:rFonts w:asciiTheme="majorHAnsi" w:hAnsiTheme="majorHAnsi" w:cstheme="majorHAnsi"/>
          <w:color w:val="201F1E"/>
          <w:u w:val="single"/>
          <w:bdr w:val="none" w:sz="0" w:space="0" w:color="auto" w:frame="1"/>
        </w:rPr>
        <w:t>Partnerská sieť vzdelávacích inštitúcií v SR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: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br/>
      </w:r>
      <w:r w:rsidRPr="00AA73EE">
        <w:rPr>
          <w:rFonts w:asciiTheme="majorHAnsi" w:hAnsiTheme="majorHAnsi" w:cstheme="majorHAnsi"/>
          <w:bCs/>
          <w:color w:val="201F1E"/>
          <w:bdr w:val="none" w:sz="0" w:space="0" w:color="auto" w:frame="1"/>
        </w:rPr>
        <w:t>Fakulta zdravotníctva a sociálnej práce</w:t>
      </w:r>
      <w:r>
        <w:rPr>
          <w:rFonts w:asciiTheme="majorHAnsi" w:hAnsiTheme="majorHAnsi" w:cstheme="majorHAnsi"/>
          <w:bCs/>
          <w:color w:val="201F1E"/>
          <w:bdr w:val="none" w:sz="0" w:space="0" w:color="auto" w:frame="1"/>
        </w:rPr>
        <w:t>,</w:t>
      </w:r>
      <w:r w:rsidRPr="00AA73EE">
        <w:rPr>
          <w:rFonts w:asciiTheme="majorHAnsi" w:hAnsiTheme="majorHAnsi" w:cstheme="majorHAnsi"/>
          <w:bCs/>
          <w:color w:val="201F1E"/>
          <w:bdr w:val="none" w:sz="0" w:space="0" w:color="auto" w:frame="1"/>
        </w:rPr>
        <w:t xml:space="preserve"> 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Trnavskej univerzity v Trnave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br/>
      </w:r>
      <w:r w:rsidRPr="00AA73EE">
        <w:rPr>
          <w:rFonts w:asciiTheme="majorHAnsi" w:hAnsiTheme="majorHAnsi" w:cstheme="majorHAnsi"/>
          <w:bCs/>
          <w:color w:val="201F1E"/>
          <w:bdr w:val="none" w:sz="0" w:space="0" w:color="auto" w:frame="1"/>
        </w:rPr>
        <w:t>Fakulta zdravotníctva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, 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Trenčianskej univerzity Alexandra Dubčeka v Trenčíne 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br/>
      </w:r>
      <w:r w:rsidRPr="00AA73EE">
        <w:rPr>
          <w:rFonts w:asciiTheme="majorHAnsi" w:hAnsiTheme="majorHAnsi" w:cstheme="majorHAnsi"/>
          <w:bCs/>
          <w:color w:val="201F1E"/>
          <w:bdr w:val="none" w:sz="0" w:space="0" w:color="auto" w:frame="1"/>
        </w:rPr>
        <w:t>Fakulta zdravotníctva</w:t>
      </w:r>
      <w:r>
        <w:rPr>
          <w:rFonts w:asciiTheme="majorHAnsi" w:hAnsiTheme="majorHAnsi" w:cstheme="majorHAnsi"/>
          <w:bCs/>
          <w:color w:val="201F1E"/>
          <w:bdr w:val="none" w:sz="0" w:space="0" w:color="auto" w:frame="1"/>
        </w:rPr>
        <w:t xml:space="preserve">, 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Katolíckej univerzity v Ružomberku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br/>
      </w:r>
      <w:r w:rsidRPr="00AA73EE">
        <w:rPr>
          <w:rFonts w:asciiTheme="majorHAnsi" w:hAnsiTheme="majorHAnsi" w:cstheme="majorHAnsi"/>
          <w:bCs/>
          <w:color w:val="201F1E"/>
          <w:bdr w:val="none" w:sz="0" w:space="0" w:color="auto" w:frame="1"/>
        </w:rPr>
        <w:t>Fakulta zdravotníckych odborov</w:t>
      </w:r>
      <w:r>
        <w:rPr>
          <w:rFonts w:asciiTheme="majorHAnsi" w:hAnsiTheme="majorHAnsi" w:cstheme="majorHAnsi"/>
          <w:bCs/>
          <w:color w:val="201F1E"/>
          <w:bdr w:val="none" w:sz="0" w:space="0" w:color="auto" w:frame="1"/>
        </w:rPr>
        <w:t xml:space="preserve">, 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Prešovskej univerzity v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> 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Prešove</w:t>
      </w:r>
    </w:p>
    <w:p w14:paraId="75469724" w14:textId="558EDC7B" w:rsidR="00AA73EE" w:rsidRDefault="00AA73EE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</w:p>
    <w:p w14:paraId="64AD459B" w14:textId="1F4D17EB" w:rsidR="00AA73EE" w:rsidRPr="00AA73EE" w:rsidRDefault="00AA73EE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  <w:r w:rsidRPr="00AA73EE">
        <w:rPr>
          <w:rFonts w:asciiTheme="majorHAnsi" w:hAnsiTheme="majorHAnsi" w:cstheme="majorHAnsi"/>
          <w:color w:val="201F1E"/>
          <w:u w:val="single"/>
          <w:bdr w:val="none" w:sz="0" w:space="0" w:color="auto" w:frame="1"/>
        </w:rPr>
        <w:t>Partnerská sieť vzdelávacích inštitúcií v ČR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: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br/>
        <w:t>Pedagogická fakulta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>,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Ostravskej univerzity v Ostrave 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br/>
        <w:t xml:space="preserve">Fakulta </w:t>
      </w:r>
      <w:proofErr w:type="spellStart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sportovních</w:t>
      </w:r>
      <w:proofErr w:type="spellEnd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proofErr w:type="spellStart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studií</w:t>
      </w:r>
      <w:proofErr w:type="spellEnd"/>
      <w:r>
        <w:rPr>
          <w:rFonts w:asciiTheme="majorHAnsi" w:hAnsiTheme="majorHAnsi" w:cstheme="majorHAnsi"/>
          <w:color w:val="201F1E"/>
          <w:bdr w:val="none" w:sz="0" w:space="0" w:color="auto" w:frame="1"/>
        </w:rPr>
        <w:t>,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Masarykovej univerzity v Brne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br/>
        <w:t xml:space="preserve">Fakulta elektrotechniky a informatiky Vysokej školy </w:t>
      </w:r>
      <w:proofErr w:type="spellStart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báňskej</w:t>
      </w:r>
      <w:proofErr w:type="spellEnd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- Technickej univerzity v Ostrave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br/>
        <w:t xml:space="preserve">Centrum </w:t>
      </w:r>
      <w:proofErr w:type="spellStart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sportovních</w:t>
      </w:r>
      <w:proofErr w:type="spellEnd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proofErr w:type="spellStart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aktivit</w:t>
      </w:r>
      <w:proofErr w:type="spellEnd"/>
      <w:r>
        <w:rPr>
          <w:rFonts w:asciiTheme="majorHAnsi" w:hAnsiTheme="majorHAnsi" w:cstheme="majorHAnsi"/>
          <w:color w:val="201F1E"/>
          <w:bdr w:val="none" w:sz="0" w:space="0" w:color="auto" w:frame="1"/>
        </w:rPr>
        <w:t>,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Vysokého učení technického v Brne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br/>
        <w:t xml:space="preserve">Fakulta </w:t>
      </w:r>
      <w:proofErr w:type="spellStart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multimediálních</w:t>
      </w:r>
      <w:proofErr w:type="spellEnd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proofErr w:type="spellStart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komunikací</w:t>
      </w:r>
      <w:proofErr w:type="spellEnd"/>
      <w:r>
        <w:rPr>
          <w:rFonts w:asciiTheme="majorHAnsi" w:hAnsiTheme="majorHAnsi" w:cstheme="majorHAnsi"/>
          <w:color w:val="201F1E"/>
          <w:bdr w:val="none" w:sz="0" w:space="0" w:color="auto" w:frame="1"/>
        </w:rPr>
        <w:t>,</w:t>
      </w:r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Univerzity </w:t>
      </w:r>
      <w:proofErr w:type="spellStart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Tomáše</w:t>
      </w:r>
      <w:proofErr w:type="spellEnd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proofErr w:type="spellStart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>Bati</w:t>
      </w:r>
      <w:proofErr w:type="spellEnd"/>
      <w:r w:rsidRPr="00AA73EE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v Zlíne</w:t>
      </w:r>
    </w:p>
    <w:p w14:paraId="736AF865" w14:textId="4C02D386" w:rsidR="002B078B" w:rsidRDefault="002B078B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</w:p>
    <w:p w14:paraId="2379A58E" w14:textId="0CD10551" w:rsidR="004370E0" w:rsidRDefault="004370E0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</w:p>
    <w:p w14:paraId="49C5A7E7" w14:textId="77777777" w:rsidR="004370E0" w:rsidRDefault="004370E0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</w:p>
    <w:p w14:paraId="42893BFA" w14:textId="3EC71A97" w:rsidR="004370E0" w:rsidRPr="004370E0" w:rsidRDefault="004370E0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  <w:r w:rsidRPr="004370E0">
        <w:rPr>
          <w:rFonts w:asciiTheme="majorHAnsi" w:hAnsiTheme="majorHAnsi" w:cstheme="majorHAnsi"/>
          <w:color w:val="201F1E"/>
          <w:u w:val="single"/>
          <w:bdr w:val="none" w:sz="0" w:space="0" w:color="auto" w:frame="1"/>
        </w:rPr>
        <w:lastRenderedPageBreak/>
        <w:t>Aktivity projektu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>: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br/>
        <w:t>Príprava inovovaných spoločných vzdelávacích programov/výstupov</w:t>
      </w:r>
      <w:bookmarkStart w:id="0" w:name="_GoBack"/>
      <w:bookmarkEnd w:id="0"/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br/>
        <w:t>Realizácia seminárov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br/>
        <w:t>Vydanie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t>/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t>tlač pracovných listov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t>/ pracovných zošitov, učebníc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t>/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t>učebných textov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t>/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t>metodických príručiek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br/>
        <w:t>Vytvorenie partnerskej siete vzdelávacích inštitúcií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br/>
        <w:t>Obstaranie vybavenia potrebného k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> 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t>príprave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t>/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</w:t>
      </w:r>
      <w:r w:rsidRPr="004370E0">
        <w:rPr>
          <w:rFonts w:asciiTheme="majorHAnsi" w:hAnsiTheme="majorHAnsi" w:cstheme="majorHAnsi"/>
          <w:color w:val="201F1E"/>
          <w:bdr w:val="none" w:sz="0" w:space="0" w:color="auto" w:frame="1"/>
        </w:rPr>
        <w:t>zavedeniu spoločných programov/výstupov.</w:t>
      </w:r>
    </w:p>
    <w:p w14:paraId="1FEDA726" w14:textId="77777777" w:rsidR="004370E0" w:rsidRDefault="004370E0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</w:p>
    <w:p w14:paraId="5DF44A4A" w14:textId="6500AA35" w:rsidR="00266A19" w:rsidRDefault="00266A19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bdr w:val="none" w:sz="0" w:space="0" w:color="auto" w:frame="1"/>
        </w:rPr>
      </w:pPr>
      <w:r w:rsidRPr="00266A19">
        <w:rPr>
          <w:rFonts w:asciiTheme="majorHAnsi" w:hAnsiTheme="majorHAnsi" w:cstheme="majorHAnsi"/>
          <w:color w:val="201F1E"/>
          <w:bdr w:val="none" w:sz="0" w:space="0" w:color="auto" w:frame="1"/>
        </w:rPr>
        <w:t>Vedúca projektová manažérka</w:t>
      </w:r>
      <w:r w:rsidR="00AA73EE">
        <w:rPr>
          <w:rFonts w:asciiTheme="majorHAnsi" w:hAnsiTheme="majorHAnsi" w:cstheme="majorHAnsi"/>
          <w:color w:val="201F1E"/>
          <w:bdr w:val="none" w:sz="0" w:space="0" w:color="auto" w:frame="1"/>
        </w:rPr>
        <w:t>:</w:t>
      </w:r>
      <w:r w:rsidRPr="00266A19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 Mgr. Mgr. Gabriela </w:t>
      </w:r>
      <w:proofErr w:type="spellStart"/>
      <w:r w:rsidRPr="00266A19">
        <w:rPr>
          <w:rFonts w:asciiTheme="majorHAnsi" w:hAnsiTheme="majorHAnsi" w:cstheme="majorHAnsi"/>
          <w:color w:val="201F1E"/>
          <w:bdr w:val="none" w:sz="0" w:space="0" w:color="auto" w:frame="1"/>
        </w:rPr>
        <w:t>Kotyrová</w:t>
      </w:r>
      <w:proofErr w:type="spellEnd"/>
      <w:r w:rsidRPr="00266A19">
        <w:rPr>
          <w:rFonts w:asciiTheme="majorHAnsi" w:hAnsiTheme="majorHAnsi" w:cstheme="majorHAnsi"/>
          <w:color w:val="201F1E"/>
          <w:bdr w:val="none" w:sz="0" w:space="0" w:color="auto" w:frame="1"/>
        </w:rPr>
        <w:t>, PhD.</w:t>
      </w:r>
    </w:p>
    <w:p w14:paraId="402C64A9" w14:textId="40179D77" w:rsidR="002B078B" w:rsidRPr="002B078B" w:rsidRDefault="002B078B" w:rsidP="002B078B">
      <w:pPr>
        <w:pStyle w:val="Normlnywebov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Riešiteľský kolektív za UCM: prof. Mgr. Erika Zemková, PhD., doc. PhDr. Ľudmila Zapletalová, PhD., PhDr. Eva </w:t>
      </w:r>
      <w:proofErr w:type="spellStart"/>
      <w:r>
        <w:rPr>
          <w:rFonts w:asciiTheme="majorHAnsi" w:hAnsiTheme="majorHAnsi" w:cstheme="majorHAnsi"/>
          <w:color w:val="201F1E"/>
          <w:bdr w:val="none" w:sz="0" w:space="0" w:color="auto" w:frame="1"/>
        </w:rPr>
        <w:t>Ďurinová</w:t>
      </w:r>
      <w:proofErr w:type="spellEnd"/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, PhDr. Michaela Šimonová, Mgr. Jana Koišová, PhD., </w:t>
      </w:r>
      <w:r w:rsidR="004370E0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Mgr. Slávka </w:t>
      </w:r>
      <w:proofErr w:type="spellStart"/>
      <w:r w:rsidR="004370E0">
        <w:rPr>
          <w:rFonts w:asciiTheme="majorHAnsi" w:hAnsiTheme="majorHAnsi" w:cstheme="majorHAnsi"/>
          <w:color w:val="201F1E"/>
          <w:bdr w:val="none" w:sz="0" w:space="0" w:color="auto" w:frame="1"/>
        </w:rPr>
        <w:t>Gracová</w:t>
      </w:r>
      <w:proofErr w:type="spellEnd"/>
      <w:r w:rsidR="004370E0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, PhD., </w:t>
      </w:r>
      <w:r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Mgr. Henrieta </w:t>
      </w:r>
      <w:proofErr w:type="spellStart"/>
      <w:r>
        <w:rPr>
          <w:rFonts w:asciiTheme="majorHAnsi" w:hAnsiTheme="majorHAnsi" w:cstheme="majorHAnsi"/>
          <w:color w:val="201F1E"/>
          <w:bdr w:val="none" w:sz="0" w:space="0" w:color="auto" w:frame="1"/>
        </w:rPr>
        <w:t>Horníková</w:t>
      </w:r>
      <w:proofErr w:type="spellEnd"/>
      <w:r>
        <w:rPr>
          <w:rFonts w:asciiTheme="majorHAnsi" w:hAnsiTheme="majorHAnsi" w:cstheme="majorHAnsi"/>
          <w:color w:val="201F1E"/>
          <w:bdr w:val="none" w:sz="0" w:space="0" w:color="auto" w:frame="1"/>
        </w:rPr>
        <w:t>, PhD., Mgr. Eva Miháliková</w:t>
      </w:r>
    </w:p>
    <w:p w14:paraId="63B83C6D" w14:textId="6AAFDF92" w:rsidR="002B078B" w:rsidRDefault="002B078B" w:rsidP="002B078B">
      <w:pPr>
        <w:jc w:val="both"/>
        <w:rPr>
          <w:rFonts w:asciiTheme="majorHAnsi" w:hAnsiTheme="majorHAnsi" w:cstheme="majorHAnsi"/>
          <w:sz w:val="24"/>
          <w:szCs w:val="24"/>
          <w:lang w:val="sk-SK"/>
        </w:rPr>
      </w:pPr>
    </w:p>
    <w:p w14:paraId="7820C691" w14:textId="635B53E3" w:rsidR="004370E0" w:rsidRDefault="004370E0" w:rsidP="002B078B">
      <w:pPr>
        <w:jc w:val="both"/>
        <w:rPr>
          <w:rFonts w:asciiTheme="majorHAnsi" w:hAnsiTheme="majorHAnsi" w:cstheme="majorHAnsi"/>
          <w:sz w:val="24"/>
          <w:szCs w:val="24"/>
          <w:lang w:val="sk-SK"/>
        </w:rPr>
      </w:pPr>
    </w:p>
    <w:p w14:paraId="41AE0501" w14:textId="77777777" w:rsidR="004370E0" w:rsidRDefault="004370E0" w:rsidP="002B078B">
      <w:pPr>
        <w:jc w:val="both"/>
        <w:rPr>
          <w:rFonts w:asciiTheme="majorHAnsi" w:hAnsiTheme="majorHAnsi" w:cstheme="majorHAnsi"/>
          <w:sz w:val="24"/>
          <w:szCs w:val="24"/>
          <w:lang w:val="sk-SK"/>
        </w:rPr>
      </w:pPr>
    </w:p>
    <w:p w14:paraId="5B7FBB00" w14:textId="405B1D73" w:rsidR="004370E0" w:rsidRPr="004370E0" w:rsidRDefault="004370E0" w:rsidP="004370E0">
      <w:pPr>
        <w:jc w:val="center"/>
        <w:rPr>
          <w:rFonts w:asciiTheme="majorHAnsi" w:hAnsiTheme="majorHAnsi" w:cstheme="majorHAnsi"/>
          <w:sz w:val="32"/>
          <w:szCs w:val="32"/>
          <w:lang w:val="sk-SK"/>
        </w:rPr>
      </w:pPr>
      <w:r w:rsidRPr="004370E0">
        <w:rPr>
          <w:rFonts w:asciiTheme="majorHAnsi" w:hAnsiTheme="majorHAnsi" w:cstheme="majorHAnsi"/>
          <w:sz w:val="32"/>
          <w:szCs w:val="32"/>
          <w:u w:val="single"/>
          <w:lang w:val="sk-SK"/>
        </w:rPr>
        <w:t>Web stránka projektu</w:t>
      </w:r>
      <w:r w:rsidRPr="004370E0">
        <w:rPr>
          <w:rFonts w:asciiTheme="majorHAnsi" w:hAnsiTheme="majorHAnsi" w:cstheme="majorHAnsi"/>
          <w:sz w:val="32"/>
          <w:szCs w:val="32"/>
          <w:lang w:val="sk-SK"/>
        </w:rPr>
        <w:t>:</w:t>
      </w:r>
    </w:p>
    <w:p w14:paraId="02859C5F" w14:textId="07FD759C" w:rsidR="004370E0" w:rsidRPr="004370E0" w:rsidRDefault="004370E0" w:rsidP="004370E0">
      <w:pPr>
        <w:jc w:val="center"/>
        <w:rPr>
          <w:rFonts w:asciiTheme="majorHAnsi" w:hAnsiTheme="majorHAnsi" w:cstheme="majorHAnsi"/>
          <w:sz w:val="32"/>
          <w:szCs w:val="32"/>
          <w:lang w:val="sk-SK"/>
        </w:rPr>
      </w:pPr>
      <w:r w:rsidRPr="004370E0">
        <w:rPr>
          <w:rFonts w:asciiTheme="majorHAnsi" w:hAnsiTheme="majorHAnsi" w:cstheme="majorHAnsi"/>
          <w:sz w:val="32"/>
          <w:szCs w:val="32"/>
          <w:lang w:val="sk-SK"/>
        </w:rPr>
        <w:t>https://www.skoladiagnostiky.sk/</w:t>
      </w:r>
    </w:p>
    <w:sectPr w:rsidR="004370E0" w:rsidRPr="004370E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C055" w14:textId="77777777" w:rsidR="00824B74" w:rsidRDefault="00824B74" w:rsidP="003F2495">
      <w:pPr>
        <w:spacing w:after="0" w:line="240" w:lineRule="auto"/>
      </w:pPr>
      <w:r>
        <w:separator/>
      </w:r>
    </w:p>
  </w:endnote>
  <w:endnote w:type="continuationSeparator" w:id="0">
    <w:p w14:paraId="7E352316" w14:textId="77777777" w:rsidR="00824B74" w:rsidRDefault="00824B74" w:rsidP="003F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0C7E1" w14:textId="77777777" w:rsidR="00824B74" w:rsidRDefault="00824B74" w:rsidP="003F2495">
      <w:pPr>
        <w:spacing w:after="0" w:line="240" w:lineRule="auto"/>
      </w:pPr>
      <w:r>
        <w:separator/>
      </w:r>
    </w:p>
  </w:footnote>
  <w:footnote w:type="continuationSeparator" w:id="0">
    <w:p w14:paraId="63A81C1E" w14:textId="77777777" w:rsidR="00824B74" w:rsidRDefault="00824B74" w:rsidP="003F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46C3A" w14:textId="77777777" w:rsidR="003F2495" w:rsidRDefault="003F2495" w:rsidP="003F2495">
    <w:pPr>
      <w:pStyle w:val="Hlavika"/>
    </w:pPr>
  </w:p>
  <w:p w14:paraId="7F18BAFE" w14:textId="1CF6E8AC" w:rsidR="003F2495" w:rsidRDefault="003F2495" w:rsidP="003F2495">
    <w:pPr>
      <w:pStyle w:val="Hlavika"/>
    </w:pPr>
    <w:r>
      <w:rPr>
        <w:noProof/>
        <w:lang w:val="sk-SK" w:eastAsia="sk-SK"/>
      </w:rPr>
      <w:drawing>
        <wp:inline distT="0" distB="0" distL="0" distR="0" wp14:anchorId="55808112" wp14:editId="4AD65E92">
          <wp:extent cx="5762625" cy="666750"/>
          <wp:effectExtent l="0" t="0" r="9525" b="0"/>
          <wp:docPr id="1" name="Obrázok 1" descr="loga_IRRVA_ER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a_IRRVA_ER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A9EE0" w14:textId="77777777" w:rsidR="003F2495" w:rsidRDefault="003F2495" w:rsidP="003F2495">
    <w:pPr>
      <w:pStyle w:val="Hlavika"/>
      <w:jc w:val="center"/>
      <w:rPr>
        <w:b/>
        <w:sz w:val="32"/>
        <w:szCs w:val="32"/>
      </w:rPr>
    </w:pPr>
  </w:p>
  <w:p w14:paraId="276015C8" w14:textId="77777777" w:rsidR="003F2495" w:rsidRDefault="003F249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483A"/>
    <w:multiLevelType w:val="hybridMultilevel"/>
    <w:tmpl w:val="51B4E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24ED1"/>
    <w:multiLevelType w:val="hybridMultilevel"/>
    <w:tmpl w:val="19D0C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B4"/>
    <w:rsid w:val="0006545A"/>
    <w:rsid w:val="000B13C7"/>
    <w:rsid w:val="00125AE0"/>
    <w:rsid w:val="00173F7C"/>
    <w:rsid w:val="001910C5"/>
    <w:rsid w:val="001932AF"/>
    <w:rsid w:val="001D672D"/>
    <w:rsid w:val="00234785"/>
    <w:rsid w:val="002457BC"/>
    <w:rsid w:val="00246AC7"/>
    <w:rsid w:val="00266A19"/>
    <w:rsid w:val="002B078B"/>
    <w:rsid w:val="002C796B"/>
    <w:rsid w:val="002F7006"/>
    <w:rsid w:val="00315E81"/>
    <w:rsid w:val="003F2495"/>
    <w:rsid w:val="004370E0"/>
    <w:rsid w:val="004833E2"/>
    <w:rsid w:val="004D10CA"/>
    <w:rsid w:val="005C6B2D"/>
    <w:rsid w:val="005D015F"/>
    <w:rsid w:val="00705CA0"/>
    <w:rsid w:val="007759CC"/>
    <w:rsid w:val="007B601F"/>
    <w:rsid w:val="007C5965"/>
    <w:rsid w:val="00824B74"/>
    <w:rsid w:val="00874E21"/>
    <w:rsid w:val="00891BDD"/>
    <w:rsid w:val="008C24F7"/>
    <w:rsid w:val="0093126B"/>
    <w:rsid w:val="009417C6"/>
    <w:rsid w:val="009F199B"/>
    <w:rsid w:val="00A939B4"/>
    <w:rsid w:val="00AA73EE"/>
    <w:rsid w:val="00B3097A"/>
    <w:rsid w:val="00CE6F55"/>
    <w:rsid w:val="00D765CB"/>
    <w:rsid w:val="00DD4B32"/>
    <w:rsid w:val="00E37966"/>
    <w:rsid w:val="00E85817"/>
    <w:rsid w:val="00ED37A9"/>
    <w:rsid w:val="00F945B1"/>
    <w:rsid w:val="00FB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058"/>
  <w15:chartTrackingRefBased/>
  <w15:docId w15:val="{FFB2D940-F517-41C6-B02D-A7D6961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F700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F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2495"/>
  </w:style>
  <w:style w:type="paragraph" w:styleId="Pta">
    <w:name w:val="footer"/>
    <w:basedOn w:val="Normlny"/>
    <w:link w:val="PtaChar"/>
    <w:uiPriority w:val="99"/>
    <w:unhideWhenUsed/>
    <w:rsid w:val="003F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2495"/>
  </w:style>
  <w:style w:type="character" w:styleId="Vrazn">
    <w:name w:val="Strong"/>
    <w:basedOn w:val="Predvolenpsmoodseku"/>
    <w:uiPriority w:val="22"/>
    <w:qFormat/>
    <w:rsid w:val="009F199B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B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Sapiro</dc:creator>
  <cp:keywords/>
  <dc:description/>
  <cp:lastModifiedBy>KOIŠOVÁ, Jana</cp:lastModifiedBy>
  <cp:revision>2</cp:revision>
  <dcterms:created xsi:type="dcterms:W3CDTF">2023-03-01T08:25:00Z</dcterms:created>
  <dcterms:modified xsi:type="dcterms:W3CDTF">2023-03-01T08:25:00Z</dcterms:modified>
</cp:coreProperties>
</file>