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47" w:rsidRPr="00FF5B6E" w:rsidRDefault="00D865F1" w:rsidP="002E29E4">
      <w:pPr>
        <w:spacing w:after="0" w:line="240" w:lineRule="auto"/>
        <w:ind w:left="10" w:right="7" w:hanging="10"/>
        <w:jc w:val="center"/>
        <w:rPr>
          <w:sz w:val="28"/>
          <w:szCs w:val="28"/>
        </w:rPr>
      </w:pPr>
      <w:r w:rsidRPr="00FF5B6E">
        <w:rPr>
          <w:b/>
          <w:sz w:val="28"/>
          <w:szCs w:val="28"/>
        </w:rPr>
        <w:t xml:space="preserve">TÉZY K MAGISTERSKÝM ZÁVEREČNÝM SKÚŠKAM </w:t>
      </w:r>
    </w:p>
    <w:p w:rsidR="00F72047" w:rsidRPr="00FF5B6E" w:rsidRDefault="00F72047" w:rsidP="002E29E4">
      <w:pPr>
        <w:spacing w:after="0" w:line="240" w:lineRule="auto"/>
        <w:ind w:left="66" w:right="0" w:firstLine="0"/>
        <w:jc w:val="center"/>
        <w:rPr>
          <w:sz w:val="28"/>
          <w:szCs w:val="28"/>
        </w:rPr>
      </w:pPr>
    </w:p>
    <w:p w:rsidR="00F72047" w:rsidRPr="00FF5B6E" w:rsidRDefault="00D865F1" w:rsidP="002E29E4">
      <w:pPr>
        <w:pStyle w:val="Nadpis1"/>
        <w:spacing w:after="0" w:line="240" w:lineRule="auto"/>
        <w:rPr>
          <w:szCs w:val="28"/>
        </w:rPr>
      </w:pPr>
      <w:r w:rsidRPr="00FF5B6E">
        <w:rPr>
          <w:szCs w:val="28"/>
        </w:rPr>
        <w:t xml:space="preserve">ŠTUDIJNÝ PROGRAM SOCIÁLNA PRÁCA </w:t>
      </w:r>
    </w:p>
    <w:p w:rsidR="00F72047" w:rsidRPr="00FF5B6E" w:rsidRDefault="00F72047" w:rsidP="002E29E4">
      <w:pPr>
        <w:spacing w:after="0" w:line="240" w:lineRule="auto"/>
        <w:ind w:left="56" w:right="0" w:firstLine="0"/>
        <w:jc w:val="center"/>
        <w:rPr>
          <w:sz w:val="28"/>
          <w:szCs w:val="28"/>
        </w:rPr>
      </w:pPr>
    </w:p>
    <w:p w:rsidR="00F72047" w:rsidRPr="00FF5B6E" w:rsidRDefault="00D865F1" w:rsidP="002E29E4">
      <w:pPr>
        <w:spacing w:after="0" w:line="240" w:lineRule="auto"/>
        <w:ind w:left="10" w:hanging="10"/>
        <w:jc w:val="center"/>
        <w:rPr>
          <w:sz w:val="28"/>
          <w:szCs w:val="28"/>
        </w:rPr>
      </w:pPr>
      <w:r w:rsidRPr="00FF5B6E">
        <w:rPr>
          <w:b/>
          <w:sz w:val="28"/>
          <w:szCs w:val="28"/>
        </w:rPr>
        <w:t xml:space="preserve">Štátnicový predmet: SOCIÁLNA PRÁCA S RODINOU </w:t>
      </w:r>
    </w:p>
    <w:p w:rsidR="00F72047" w:rsidRPr="00FF5B6E" w:rsidRDefault="00F72047" w:rsidP="002E29E4">
      <w:pPr>
        <w:spacing w:after="0" w:line="240" w:lineRule="auto"/>
        <w:ind w:left="56" w:right="0" w:firstLine="0"/>
        <w:jc w:val="center"/>
        <w:rPr>
          <w:sz w:val="28"/>
          <w:szCs w:val="28"/>
        </w:rPr>
      </w:pPr>
    </w:p>
    <w:p w:rsidR="00F72047" w:rsidRPr="00FF5B6E" w:rsidRDefault="00D865F1" w:rsidP="002E29E4">
      <w:pPr>
        <w:spacing w:after="0" w:line="240" w:lineRule="auto"/>
        <w:ind w:left="10" w:right="4" w:hanging="10"/>
        <w:jc w:val="center"/>
        <w:rPr>
          <w:sz w:val="28"/>
          <w:szCs w:val="28"/>
        </w:rPr>
      </w:pPr>
      <w:r w:rsidRPr="00FF5B6E">
        <w:rPr>
          <w:b/>
          <w:sz w:val="28"/>
          <w:szCs w:val="28"/>
        </w:rPr>
        <w:t xml:space="preserve">Akademický rok  </w:t>
      </w:r>
      <w:r w:rsidR="00B71F14">
        <w:rPr>
          <w:b/>
          <w:sz w:val="28"/>
          <w:szCs w:val="28"/>
        </w:rPr>
        <w:t>2020/2021</w:t>
      </w:r>
    </w:p>
    <w:p w:rsidR="00F72047" w:rsidRDefault="00F72047" w:rsidP="002E29E4">
      <w:pPr>
        <w:spacing w:after="0" w:line="240" w:lineRule="auto"/>
        <w:ind w:left="56" w:right="0" w:firstLine="0"/>
        <w:jc w:val="center"/>
        <w:rPr>
          <w:sz w:val="28"/>
          <w:szCs w:val="28"/>
        </w:rPr>
      </w:pPr>
    </w:p>
    <w:p w:rsidR="000514AD" w:rsidRPr="00FF5B6E" w:rsidRDefault="000514AD" w:rsidP="002E29E4">
      <w:pPr>
        <w:spacing w:after="0" w:line="240" w:lineRule="auto"/>
        <w:ind w:left="56" w:right="0" w:firstLine="0"/>
        <w:jc w:val="center"/>
        <w:rPr>
          <w:sz w:val="28"/>
          <w:szCs w:val="28"/>
        </w:rPr>
      </w:pPr>
      <w:bookmarkStart w:id="0" w:name="_GoBack"/>
      <w:bookmarkEnd w:id="0"/>
    </w:p>
    <w:p w:rsidR="00F72047" w:rsidRPr="000514AD" w:rsidRDefault="00D865F1" w:rsidP="000514AD">
      <w:pPr>
        <w:numPr>
          <w:ilvl w:val="0"/>
          <w:numId w:val="1"/>
        </w:numPr>
        <w:spacing w:after="120" w:line="360" w:lineRule="auto"/>
        <w:ind w:left="425" w:right="0" w:hanging="425"/>
      </w:pPr>
      <w:r w:rsidRPr="000514AD">
        <w:t>Súčasná realita rodiny na Slovensku – demografický vývoj a trendy na Slovensku vo vzťahu k rodine. Vývoj reprodukčného správania v slovens</w:t>
      </w:r>
      <w:r w:rsidR="000514AD">
        <w:t>kej spoločnosti, kríza rodiny a </w:t>
      </w:r>
      <w:r w:rsidRPr="000514AD">
        <w:t xml:space="preserve">jej úrovne. </w:t>
      </w:r>
    </w:p>
    <w:p w:rsidR="00F72047" w:rsidRPr="000514AD" w:rsidRDefault="00887A42" w:rsidP="000514AD">
      <w:pPr>
        <w:numPr>
          <w:ilvl w:val="0"/>
          <w:numId w:val="1"/>
        </w:numPr>
        <w:spacing w:after="120" w:line="360" w:lineRule="auto"/>
        <w:ind w:left="425" w:right="0" w:hanging="425"/>
      </w:pPr>
      <w:r w:rsidRPr="000514AD">
        <w:t xml:space="preserve">Rodina ako klient sociálnej práce </w:t>
      </w:r>
      <w:r w:rsidR="00B74857" w:rsidRPr="000514AD">
        <w:t>–</w:t>
      </w:r>
      <w:r w:rsidRPr="000514AD">
        <w:t xml:space="preserve"> </w:t>
      </w:r>
      <w:r w:rsidR="00B74857" w:rsidRPr="000514AD">
        <w:t xml:space="preserve">rodinný systém, adaptácia rodiny, rodinné mýty, stereotypy, rodinné tabu, legislatívny rámec sociálnej práce s rodinou, inštitucionálne zázemie sociálnej práce s rodinou. </w:t>
      </w:r>
    </w:p>
    <w:p w:rsidR="00F72047" w:rsidRPr="000514AD" w:rsidRDefault="00B74857" w:rsidP="000514AD">
      <w:pPr>
        <w:numPr>
          <w:ilvl w:val="0"/>
          <w:numId w:val="1"/>
        </w:numPr>
        <w:spacing w:after="120" w:line="360" w:lineRule="auto"/>
        <w:ind w:left="425" w:right="0" w:hanging="425"/>
      </w:pPr>
      <w:r w:rsidRPr="000514AD">
        <w:t xml:space="preserve">Typológia rodín z pohľadu funkčnosti - </w:t>
      </w:r>
      <w:r w:rsidR="00D865F1" w:rsidRPr="000514AD">
        <w:t>Funkčná a dysfunkčná rodina. Klinická rodina, typy klinických rodín, základné rozdiely medzi funkčnou a dysfunkčnou rodinou, asociálna r</w:t>
      </w:r>
      <w:r w:rsidR="000514AD" w:rsidRPr="000514AD">
        <w:t xml:space="preserve">odina, znaky asociálnej rodiny. </w:t>
      </w:r>
      <w:r w:rsidR="009403BE" w:rsidRPr="000514AD">
        <w:t>Aplikácia na konkrétny prípad.</w:t>
      </w:r>
      <w:r w:rsidR="00905084" w:rsidRPr="000514AD">
        <w:rPr>
          <w:color w:val="FF0000"/>
        </w:rPr>
        <w:t xml:space="preserve"> </w:t>
      </w:r>
    </w:p>
    <w:p w:rsidR="009403BE" w:rsidRPr="000514AD" w:rsidRDefault="00D865F1" w:rsidP="000514AD">
      <w:pPr>
        <w:numPr>
          <w:ilvl w:val="0"/>
          <w:numId w:val="1"/>
        </w:numPr>
        <w:spacing w:after="120" w:line="360" w:lineRule="auto"/>
        <w:ind w:left="425" w:right="0" w:hanging="425"/>
      </w:pPr>
      <w:r w:rsidRPr="000514AD">
        <w:t xml:space="preserve">Rodina s dieťaťom so zdravotným postihnutím – segregované školstvo a jeho vplyv na dieťa so zdravotným postihnutím, etapy práce s rodičmi dieťaťa so zdravotným postihnutím, etapy využitia programov sociálnej rehabilitácie, druhy kompenzačných prostriedkov pre jednotlivé typy zdravotného postihnutia. </w:t>
      </w:r>
      <w:r w:rsidR="009403BE" w:rsidRPr="000514AD">
        <w:t>Aplikácia na konkrétny prípad.</w:t>
      </w:r>
    </w:p>
    <w:p w:rsidR="009403BE" w:rsidRPr="000514AD" w:rsidRDefault="00752F33" w:rsidP="000514AD">
      <w:pPr>
        <w:numPr>
          <w:ilvl w:val="0"/>
          <w:numId w:val="1"/>
        </w:numPr>
        <w:spacing w:after="120" w:line="360" w:lineRule="auto"/>
        <w:ind w:left="425" w:right="0" w:hanging="425"/>
      </w:pPr>
      <w:r w:rsidRPr="000514AD">
        <w:t>Rodina s prítomnosťou syndrómu CAN – formy a prejavy syndrómu CAN, charakteristika rodinnej atmosféry rodín, v ktorých sa vyskytol alebo vyskytuje syndróm CAN, príčiny vzniku syndrómu CAN, činnosť a m</w:t>
      </w:r>
      <w:r w:rsidR="000514AD">
        <w:t>etódy sociálnoprávnej ochrany a </w:t>
      </w:r>
      <w:r w:rsidRPr="000514AD">
        <w:t xml:space="preserve">kurately v spolupráci s ďalšími inštitúciami pri vyšetrovaní prípadov syndrómu CAN. postupy pri terapii a práci s jedincom aj s rodinou. dôvody ukončenia prípadu, riešenie prípadov syndrómu CAN – ohrozených detí vo svete (metóda </w:t>
      </w:r>
      <w:proofErr w:type="spellStart"/>
      <w:r w:rsidRPr="000514AD">
        <w:t>Signs</w:t>
      </w:r>
      <w:proofErr w:type="spellEnd"/>
      <w:r w:rsidRPr="000514AD">
        <w:t xml:space="preserve"> </w:t>
      </w:r>
      <w:proofErr w:type="spellStart"/>
      <w:r w:rsidRPr="000514AD">
        <w:t>of</w:t>
      </w:r>
      <w:proofErr w:type="spellEnd"/>
      <w:r w:rsidRPr="000514AD">
        <w:t xml:space="preserve"> </w:t>
      </w:r>
      <w:proofErr w:type="spellStart"/>
      <w:r w:rsidRPr="000514AD">
        <w:t>Safety</w:t>
      </w:r>
      <w:proofErr w:type="spellEnd"/>
      <w:r w:rsidRPr="000514AD">
        <w:t xml:space="preserve">), Aplikácia na konkrétny prípad. </w:t>
      </w:r>
      <w:r w:rsidR="009403BE" w:rsidRPr="000514AD">
        <w:t>Aplikácia na konkrétny prípad.</w:t>
      </w:r>
      <w:r w:rsidR="00905084" w:rsidRPr="000514AD">
        <w:rPr>
          <w:color w:val="FF0000"/>
        </w:rPr>
        <w:t xml:space="preserve"> </w:t>
      </w:r>
    </w:p>
    <w:p w:rsidR="00F72047" w:rsidRPr="000514AD" w:rsidRDefault="00D865F1" w:rsidP="000514AD">
      <w:pPr>
        <w:numPr>
          <w:ilvl w:val="0"/>
          <w:numId w:val="1"/>
        </w:numPr>
        <w:spacing w:after="120" w:line="360" w:lineRule="auto"/>
        <w:ind w:left="425" w:right="0" w:hanging="425"/>
      </w:pPr>
      <w:r w:rsidRPr="000514AD">
        <w:t>Rodina, dieťa a rozvod – tri štádiá smerujúce k rozpadu rodiny, typy porozvodovej starostlivosti o deti aj celú rodinu, teória zmeny, práca s r</w:t>
      </w:r>
      <w:r w:rsidR="000514AD">
        <w:t>odinou, poradenstvo, návštevy v </w:t>
      </w:r>
      <w:r w:rsidRPr="000514AD">
        <w:t xml:space="preserve">rodine. </w:t>
      </w:r>
      <w:r w:rsidR="009403BE" w:rsidRPr="000514AD">
        <w:t xml:space="preserve">Aplikácia na konkrétny prípad. </w:t>
      </w:r>
    </w:p>
    <w:p w:rsidR="00F72047" w:rsidRPr="000514AD" w:rsidRDefault="00103EE9" w:rsidP="000514AD">
      <w:pPr>
        <w:numPr>
          <w:ilvl w:val="0"/>
          <w:numId w:val="1"/>
        </w:numPr>
        <w:spacing w:after="120" w:line="360" w:lineRule="auto"/>
        <w:ind w:left="425" w:right="0" w:hanging="425"/>
      </w:pPr>
      <w:r w:rsidRPr="000514AD">
        <w:lastRenderedPageBreak/>
        <w:t xml:space="preserve">Rodina a nezamestnanosť: dôsledky nezamestnanosti v rodine (ekonomické, sociálne, psychické, fyzické). Sociálne </w:t>
      </w:r>
      <w:r w:rsidR="00222335" w:rsidRPr="000514AD">
        <w:t>poradenstvo zamerané na prácu s </w:t>
      </w:r>
      <w:r w:rsidR="000514AD" w:rsidRPr="000514AD">
        <w:t>nezamestnanými a ich rodinami.</w:t>
      </w:r>
    </w:p>
    <w:p w:rsidR="00F72047" w:rsidRPr="000514AD" w:rsidRDefault="00D865F1" w:rsidP="000514AD">
      <w:pPr>
        <w:numPr>
          <w:ilvl w:val="0"/>
          <w:numId w:val="1"/>
        </w:numPr>
        <w:spacing w:after="120" w:line="360" w:lineRule="auto"/>
        <w:ind w:left="425" w:right="0" w:hanging="425"/>
      </w:pPr>
      <w:r w:rsidRPr="000514AD">
        <w:t xml:space="preserve">Rodina a prítomnosť závislého od </w:t>
      </w:r>
      <w:proofErr w:type="spellStart"/>
      <w:r w:rsidR="00222335" w:rsidRPr="000514AD">
        <w:t>psychoaktívnych</w:t>
      </w:r>
      <w:proofErr w:type="spellEnd"/>
      <w:r w:rsidR="00222335" w:rsidRPr="000514AD">
        <w:t xml:space="preserve"> látok</w:t>
      </w:r>
      <w:r w:rsidRPr="000514AD">
        <w:t xml:space="preserve"> – štádiá prechodu z funkčnej rodiny na dysfunkčnú v prípade prítomnosti závislého od alkoholu v nej, znaky dysfunkčného rodinného prostredia so závislým od alkoholu, práca s rodinou, kde sa nachádza závislý od alkoholu, význam rodiny v etape resocializácie závislého na alkohole. </w:t>
      </w:r>
      <w:proofErr w:type="spellStart"/>
      <w:r w:rsidRPr="000514AD">
        <w:t>Kodependencia</w:t>
      </w:r>
      <w:proofErr w:type="spellEnd"/>
      <w:r w:rsidRPr="000514AD">
        <w:t xml:space="preserve">.  </w:t>
      </w:r>
      <w:r w:rsidR="00222335" w:rsidRPr="000514AD">
        <w:t xml:space="preserve">Aplikácia na konkrétny prípad. </w:t>
      </w:r>
    </w:p>
    <w:p w:rsidR="00F72047" w:rsidRPr="000514AD" w:rsidRDefault="00D865F1" w:rsidP="000514AD">
      <w:pPr>
        <w:numPr>
          <w:ilvl w:val="0"/>
          <w:numId w:val="1"/>
        </w:numPr>
        <w:spacing w:after="120" w:line="360" w:lineRule="auto"/>
        <w:ind w:left="425" w:right="0" w:hanging="425"/>
      </w:pPr>
      <w:r w:rsidRPr="000514AD">
        <w:t xml:space="preserve">Rodina s drogovo závislým (ilegálne drogy) – rizikové faktory vplývajúce na vznik drogovej závislosti u dieťaťa a drogovú subkultúru mládeže, problémy v rodinách, kde sa vyskytuje drogová závislosť u jedného alebo viacerých členov, typické reakcie detí na závislosť rodičov, dôsledky užívania drog, miesto sociálneho pracovníka v protidrogovej intervencii. </w:t>
      </w:r>
      <w:r w:rsidR="00222335" w:rsidRPr="000514AD">
        <w:t xml:space="preserve">Aplikácia na konkrétny prípad. </w:t>
      </w:r>
    </w:p>
    <w:p w:rsidR="00F72047" w:rsidRPr="000514AD" w:rsidRDefault="00103EE9" w:rsidP="000514AD">
      <w:pPr>
        <w:numPr>
          <w:ilvl w:val="0"/>
          <w:numId w:val="1"/>
        </w:numPr>
        <w:spacing w:after="120" w:line="360" w:lineRule="auto"/>
        <w:ind w:left="425" w:right="0" w:hanging="425"/>
        <w:rPr>
          <w:szCs w:val="24"/>
        </w:rPr>
      </w:pPr>
      <w:r w:rsidRPr="000514AD">
        <w:t xml:space="preserve">Rómska rodina: znaky tradičnej rómskej rodiny, odlišnosti rómskej rodiny od rodín majoritnej populácie, </w:t>
      </w:r>
      <w:r w:rsidR="000514AD" w:rsidRPr="000514AD">
        <w:t xml:space="preserve">súčasné </w:t>
      </w:r>
      <w:r w:rsidRPr="000514AD">
        <w:t xml:space="preserve">sociálne problémy, ktorým čelí rómska rodina, prekážky </w:t>
      </w:r>
      <w:r w:rsidRPr="000514AD">
        <w:rPr>
          <w:szCs w:val="24"/>
        </w:rPr>
        <w:t xml:space="preserve">v integrácii a inklúzii Rómov do spoločnosti. </w:t>
      </w:r>
    </w:p>
    <w:p w:rsidR="00F72047" w:rsidRPr="000514AD" w:rsidRDefault="00A20EAD" w:rsidP="000514AD">
      <w:pPr>
        <w:numPr>
          <w:ilvl w:val="0"/>
          <w:numId w:val="1"/>
        </w:numPr>
        <w:spacing w:after="120" w:line="360" w:lineRule="auto"/>
        <w:ind w:left="425" w:right="0" w:hanging="425"/>
        <w:rPr>
          <w:color w:val="FF0000"/>
        </w:rPr>
      </w:pPr>
      <w:r w:rsidRPr="000514AD">
        <w:rPr>
          <w:szCs w:val="24"/>
        </w:rPr>
        <w:t xml:space="preserve">Etapy </w:t>
      </w:r>
      <w:r w:rsidR="00D865F1" w:rsidRPr="000514AD">
        <w:rPr>
          <w:szCs w:val="24"/>
        </w:rPr>
        <w:t>sociálnej práce s rodinou – informácie o rodine a prvý kontakt s rodinou,</w:t>
      </w:r>
      <w:r w:rsidR="00D865F1" w:rsidRPr="000514AD">
        <w:t xml:space="preserve"> doplnenie si </w:t>
      </w:r>
      <w:proofErr w:type="spellStart"/>
      <w:r w:rsidR="00D865F1" w:rsidRPr="000514AD">
        <w:t>heteroanamnestických</w:t>
      </w:r>
      <w:proofErr w:type="spellEnd"/>
      <w:r w:rsidR="00D865F1" w:rsidRPr="000514AD">
        <w:t xml:space="preserve"> údajov, formulovanie pracovnej sociálnej diagnózy, vytvorenie strategických plánov práce s rodinou, konkrétne kroky so</w:t>
      </w:r>
      <w:r w:rsidR="000514AD">
        <w:t>ciálneho pracovníka pri práci s </w:t>
      </w:r>
      <w:r w:rsidR="00D865F1" w:rsidRPr="000514AD">
        <w:t>rodinou, ukončenie práce s rod</w:t>
      </w:r>
      <w:r w:rsidRPr="000514AD">
        <w:t xml:space="preserve">inou, </w:t>
      </w:r>
      <w:proofErr w:type="spellStart"/>
      <w:r w:rsidRPr="000514AD">
        <w:t>katamnestické</w:t>
      </w:r>
      <w:proofErr w:type="spellEnd"/>
      <w:r w:rsidRPr="000514AD">
        <w:t xml:space="preserve"> sledovanie</w:t>
      </w:r>
      <w:r w:rsidR="00D865F1" w:rsidRPr="000514AD">
        <w:t xml:space="preserve">, návšteva sociálneho pracovníka v rodine. </w:t>
      </w:r>
      <w:r w:rsidR="009403BE" w:rsidRPr="000514AD">
        <w:t xml:space="preserve">Aplikácia na konkrétny prípad. </w:t>
      </w:r>
    </w:p>
    <w:p w:rsidR="00D865F1" w:rsidRPr="000514AD" w:rsidRDefault="00D865F1" w:rsidP="000514AD">
      <w:pPr>
        <w:numPr>
          <w:ilvl w:val="0"/>
          <w:numId w:val="1"/>
        </w:numPr>
        <w:spacing w:after="120" w:line="360" w:lineRule="auto"/>
        <w:ind w:left="425" w:right="0" w:hanging="425"/>
        <w:rPr>
          <w:color w:val="FF0000"/>
        </w:rPr>
      </w:pPr>
      <w:r w:rsidRPr="000514AD">
        <w:t>Rodinné poradenstvo a rodinná terapia – deti v rodinnej terapii, história vývoja metód rodinnej terapie, základné typy prístupov v rodinnej terap</w:t>
      </w:r>
      <w:r w:rsidR="000514AD">
        <w:t xml:space="preserve">ii, </w:t>
      </w:r>
      <w:proofErr w:type="spellStart"/>
      <w:r w:rsidR="000514AD">
        <w:t>hlbinnopsychologický</w:t>
      </w:r>
      <w:proofErr w:type="spellEnd"/>
      <w:r w:rsidR="000514AD">
        <w:t xml:space="preserve"> smer v </w:t>
      </w:r>
      <w:r w:rsidRPr="000514AD">
        <w:t xml:space="preserve">práci s rodinou, </w:t>
      </w:r>
      <w:proofErr w:type="spellStart"/>
      <w:r w:rsidRPr="000514AD">
        <w:t>experienciálno</w:t>
      </w:r>
      <w:proofErr w:type="spellEnd"/>
      <w:r w:rsidRPr="000514AD">
        <w:t xml:space="preserve"> - humanistický smer, terapeutický prístup </w:t>
      </w:r>
      <w:proofErr w:type="spellStart"/>
      <w:r w:rsidRPr="000514AD">
        <w:t>Virginie</w:t>
      </w:r>
      <w:proofErr w:type="spellEnd"/>
      <w:r w:rsidR="009403BE" w:rsidRPr="000514AD">
        <w:t xml:space="preserve"> </w:t>
      </w:r>
      <w:proofErr w:type="spellStart"/>
      <w:r w:rsidRPr="000514AD">
        <w:t>Satirovej</w:t>
      </w:r>
      <w:proofErr w:type="spellEnd"/>
      <w:r w:rsidRPr="000514AD">
        <w:t xml:space="preserve">, </w:t>
      </w:r>
      <w:proofErr w:type="spellStart"/>
      <w:r w:rsidRPr="000514AD">
        <w:t>systemická</w:t>
      </w:r>
      <w:proofErr w:type="spellEnd"/>
      <w:r w:rsidRPr="000514AD">
        <w:t xml:space="preserve"> terapia s rodinou, naratívny prístup, štrukturálny prístup v rodinnej terapii, </w:t>
      </w:r>
      <w:proofErr w:type="spellStart"/>
      <w:r w:rsidRPr="000514AD">
        <w:t>integratívny</w:t>
      </w:r>
      <w:proofErr w:type="spellEnd"/>
      <w:r w:rsidRPr="000514AD">
        <w:t xml:space="preserve"> prístup v rodinnej terapii. </w:t>
      </w:r>
    </w:p>
    <w:p w:rsidR="00F72047" w:rsidRPr="000514AD" w:rsidRDefault="00A20EAD" w:rsidP="000514AD">
      <w:pPr>
        <w:numPr>
          <w:ilvl w:val="0"/>
          <w:numId w:val="1"/>
        </w:numPr>
        <w:spacing w:after="120" w:line="360" w:lineRule="auto"/>
        <w:ind w:left="425" w:right="0" w:hanging="425"/>
        <w:rPr>
          <w:color w:val="FF0000"/>
        </w:rPr>
      </w:pPr>
      <w:r w:rsidRPr="000514AD">
        <w:t>M</w:t>
      </w:r>
      <w:r w:rsidR="00D865F1" w:rsidRPr="000514AD">
        <w:t xml:space="preserve">etódy a techniky využívané pri práci s rodinami v pomáhajúcich profesiách – </w:t>
      </w:r>
      <w:proofErr w:type="spellStart"/>
      <w:r w:rsidR="00D865F1" w:rsidRPr="000514AD">
        <w:t>klarifikácia</w:t>
      </w:r>
      <w:proofErr w:type="spellEnd"/>
      <w:r w:rsidR="00D865F1" w:rsidRPr="000514AD">
        <w:t xml:space="preserve">, negociácia, rodinný monitoring, selektívne posilňovanie, mediácia, technika paradoxov, komunikačný tréning, video </w:t>
      </w:r>
      <w:proofErr w:type="spellStart"/>
      <w:r w:rsidR="00D865F1" w:rsidRPr="000514AD">
        <w:t>hometraining</w:t>
      </w:r>
      <w:proofErr w:type="spellEnd"/>
      <w:r w:rsidR="00D865F1" w:rsidRPr="000514AD">
        <w:t xml:space="preserve">, interpretácia, konfrontácia. </w:t>
      </w:r>
      <w:r w:rsidR="009403BE" w:rsidRPr="000514AD">
        <w:t xml:space="preserve">Aplikácia na konkrétny prípad. </w:t>
      </w:r>
    </w:p>
    <w:p w:rsidR="00D865F1" w:rsidRPr="006D4AC8" w:rsidRDefault="00D865F1" w:rsidP="000514AD">
      <w:pPr>
        <w:numPr>
          <w:ilvl w:val="0"/>
          <w:numId w:val="1"/>
        </w:numPr>
        <w:spacing w:after="120" w:line="360" w:lineRule="auto"/>
        <w:ind w:left="425" w:right="0" w:hanging="425"/>
        <w:rPr>
          <w:color w:val="auto"/>
        </w:rPr>
      </w:pPr>
      <w:r w:rsidRPr="006D4AC8">
        <w:rPr>
          <w:color w:val="auto"/>
        </w:rPr>
        <w:t>Sanácia rodinné</w:t>
      </w:r>
      <w:r w:rsidR="000514AD" w:rsidRPr="006D4AC8">
        <w:rPr>
          <w:color w:val="auto"/>
        </w:rPr>
        <w:t xml:space="preserve">ho prostredia. Ciele a metódy. </w:t>
      </w:r>
    </w:p>
    <w:p w:rsidR="00103EE9" w:rsidRPr="006D4AC8" w:rsidRDefault="00103EE9" w:rsidP="00197C19">
      <w:pPr>
        <w:spacing w:after="120" w:line="276" w:lineRule="auto"/>
        <w:ind w:left="0" w:right="0" w:firstLine="0"/>
        <w:jc w:val="left"/>
        <w:rPr>
          <w:b/>
          <w:bCs/>
          <w:color w:val="auto"/>
        </w:rPr>
      </w:pPr>
      <w:r w:rsidRPr="006D4AC8">
        <w:rPr>
          <w:b/>
          <w:bCs/>
          <w:color w:val="auto"/>
        </w:rPr>
        <w:lastRenderedPageBreak/>
        <w:t>LITERATÚRA</w:t>
      </w:r>
    </w:p>
    <w:p w:rsidR="00FD28D4" w:rsidRPr="006D4AC8" w:rsidRDefault="00FD28D4" w:rsidP="00FD28D4">
      <w:pPr>
        <w:spacing w:after="120" w:line="276" w:lineRule="auto"/>
        <w:ind w:left="0" w:right="0" w:firstLine="0"/>
        <w:rPr>
          <w:color w:val="auto"/>
        </w:rPr>
      </w:pPr>
      <w:r w:rsidRPr="006D4AC8">
        <w:rPr>
          <w:color w:val="auto"/>
        </w:rPr>
        <w:t xml:space="preserve">BECHYŇOVÁ, V., KONVIČKOVÁ, M. 2008. </w:t>
      </w:r>
      <w:proofErr w:type="spellStart"/>
      <w:r w:rsidRPr="006D4AC8">
        <w:rPr>
          <w:i/>
          <w:color w:val="auto"/>
        </w:rPr>
        <w:t>Sanace</w:t>
      </w:r>
      <w:proofErr w:type="spellEnd"/>
      <w:r w:rsidRPr="006D4AC8">
        <w:rPr>
          <w:i/>
          <w:color w:val="auto"/>
        </w:rPr>
        <w:t xml:space="preserve"> rodiny</w:t>
      </w:r>
      <w:r w:rsidRPr="006D4AC8">
        <w:rPr>
          <w:color w:val="auto"/>
        </w:rPr>
        <w:t xml:space="preserve">. Praha: Portál, 2008. ISBN 978-80-262-0031-4. </w:t>
      </w:r>
    </w:p>
    <w:p w:rsidR="00FD28D4" w:rsidRPr="006D4AC8" w:rsidRDefault="00FD28D4" w:rsidP="00FD28D4">
      <w:pPr>
        <w:spacing w:after="120" w:line="276" w:lineRule="auto"/>
        <w:ind w:left="0" w:right="0" w:firstLine="0"/>
        <w:rPr>
          <w:color w:val="auto"/>
        </w:rPr>
      </w:pPr>
      <w:r w:rsidRPr="006D4AC8">
        <w:rPr>
          <w:iCs/>
          <w:color w:val="auto"/>
        </w:rPr>
        <w:t>GABURA</w:t>
      </w:r>
      <w:r w:rsidRPr="006D4AC8">
        <w:rPr>
          <w:color w:val="auto"/>
        </w:rPr>
        <w:t xml:space="preserve">, </w:t>
      </w:r>
      <w:r w:rsidRPr="006D4AC8">
        <w:rPr>
          <w:iCs/>
          <w:color w:val="auto"/>
        </w:rPr>
        <w:t>J</w:t>
      </w:r>
      <w:r w:rsidRPr="006D4AC8">
        <w:rPr>
          <w:color w:val="auto"/>
        </w:rPr>
        <w:t xml:space="preserve">. 2012. </w:t>
      </w:r>
      <w:r w:rsidRPr="006D4AC8">
        <w:rPr>
          <w:i/>
          <w:color w:val="auto"/>
        </w:rPr>
        <w:t xml:space="preserve">Teória rodiny a proces </w:t>
      </w:r>
      <w:r w:rsidRPr="006D4AC8">
        <w:rPr>
          <w:i/>
          <w:iCs/>
          <w:color w:val="auto"/>
        </w:rPr>
        <w:t>práce s rodinou</w:t>
      </w:r>
      <w:r w:rsidRPr="006D4AC8">
        <w:rPr>
          <w:i/>
          <w:color w:val="auto"/>
        </w:rPr>
        <w:t>.</w:t>
      </w:r>
      <w:r w:rsidRPr="006D4AC8">
        <w:rPr>
          <w:color w:val="auto"/>
        </w:rPr>
        <w:t xml:space="preserve"> Bratislava : IRIS, 2012. 318 s. ISBN 978-80-89256-95-2.</w:t>
      </w:r>
    </w:p>
    <w:p w:rsidR="00FD28D4" w:rsidRDefault="00FD28D4" w:rsidP="00FD28D4">
      <w:pPr>
        <w:spacing w:after="120" w:line="276" w:lineRule="auto"/>
        <w:ind w:left="0" w:right="0" w:firstLine="0"/>
      </w:pPr>
      <w:r w:rsidRPr="00FD28D4">
        <w:t xml:space="preserve">MATOUŠEK, O., PAZLAROVÁ, H. 2010. </w:t>
      </w:r>
      <w:proofErr w:type="spellStart"/>
      <w:r w:rsidRPr="00FD28D4">
        <w:rPr>
          <w:i/>
        </w:rPr>
        <w:t>Hodnocení</w:t>
      </w:r>
      <w:proofErr w:type="spellEnd"/>
      <w:r w:rsidRPr="00FD28D4">
        <w:rPr>
          <w:i/>
        </w:rPr>
        <w:t xml:space="preserve"> </w:t>
      </w:r>
      <w:proofErr w:type="spellStart"/>
      <w:r w:rsidRPr="00FD28D4">
        <w:rPr>
          <w:i/>
        </w:rPr>
        <w:t>ohroženého</w:t>
      </w:r>
      <w:proofErr w:type="spellEnd"/>
      <w:r w:rsidRPr="00FD28D4">
        <w:rPr>
          <w:i/>
        </w:rPr>
        <w:t xml:space="preserve"> </w:t>
      </w:r>
      <w:proofErr w:type="spellStart"/>
      <w:r w:rsidRPr="00FD28D4">
        <w:rPr>
          <w:i/>
        </w:rPr>
        <w:t>dítěte</w:t>
      </w:r>
      <w:proofErr w:type="spellEnd"/>
      <w:r w:rsidRPr="00FD28D4">
        <w:rPr>
          <w:i/>
        </w:rPr>
        <w:t xml:space="preserve"> a rodiny.</w:t>
      </w:r>
      <w:r w:rsidRPr="00FD28D4">
        <w:t xml:space="preserve"> Praha: </w:t>
      </w:r>
      <w:r>
        <w:t>Portál</w:t>
      </w:r>
      <w:r w:rsidRPr="00FD28D4">
        <w:t xml:space="preserve">. ISBN 978-80- 7367-739-8. </w:t>
      </w:r>
    </w:p>
    <w:p w:rsidR="00FD28D4" w:rsidRPr="00103EE9" w:rsidRDefault="00FD28D4" w:rsidP="00FD28D4">
      <w:pPr>
        <w:spacing w:after="120" w:line="276" w:lineRule="auto"/>
        <w:ind w:left="0" w:right="0" w:firstLine="0"/>
      </w:pPr>
      <w:r w:rsidRPr="00103EE9">
        <w:t xml:space="preserve">RUSNÁKOVÁ, M. </w:t>
      </w:r>
      <w:r>
        <w:t xml:space="preserve">2007. </w:t>
      </w:r>
      <w:r w:rsidRPr="00103EE9">
        <w:rPr>
          <w:i/>
        </w:rPr>
        <w:t>Rodina v slovenskej spoločnosti v kontexte sociálnej práce</w:t>
      </w:r>
      <w:r w:rsidRPr="00103EE9">
        <w:t xml:space="preserve">. Ružomberok : </w:t>
      </w:r>
      <w:proofErr w:type="spellStart"/>
      <w:r w:rsidRPr="00103EE9">
        <w:t>Verbum</w:t>
      </w:r>
      <w:proofErr w:type="spellEnd"/>
      <w:r w:rsidRPr="00103EE9">
        <w:t>, 2007.</w:t>
      </w:r>
      <w:r>
        <w:t xml:space="preserve"> </w:t>
      </w:r>
      <w:r w:rsidRPr="00981B42">
        <w:t>167 s. ISBN 978-80- 8084-248- 2.</w:t>
      </w:r>
      <w:r>
        <w:t xml:space="preserve"> </w:t>
      </w:r>
    </w:p>
    <w:p w:rsidR="00FD28D4" w:rsidRDefault="00FD28D4" w:rsidP="00FD28D4">
      <w:pPr>
        <w:spacing w:after="120" w:line="276" w:lineRule="auto"/>
        <w:ind w:left="0" w:right="0" w:firstLine="0"/>
      </w:pPr>
      <w:r w:rsidRPr="00FD28D4">
        <w:t xml:space="preserve">SOBOTKOVÁ, I. 2007. </w:t>
      </w:r>
      <w:proofErr w:type="spellStart"/>
      <w:r w:rsidRPr="00FD28D4">
        <w:rPr>
          <w:i/>
        </w:rPr>
        <w:t>Psychologie</w:t>
      </w:r>
      <w:proofErr w:type="spellEnd"/>
      <w:r w:rsidRPr="00FD28D4">
        <w:rPr>
          <w:i/>
        </w:rPr>
        <w:t xml:space="preserve"> rodiny</w:t>
      </w:r>
      <w:r>
        <w:t>. Praha: Portál, 2007.</w:t>
      </w:r>
      <w:r w:rsidRPr="00FD28D4">
        <w:t xml:space="preserve"> ISBN 978-80-7367-250-8. </w:t>
      </w:r>
    </w:p>
    <w:p w:rsidR="00FD28D4" w:rsidRDefault="00FD28D4" w:rsidP="00FD28D4">
      <w:pPr>
        <w:spacing w:after="120" w:line="276" w:lineRule="auto"/>
        <w:ind w:left="0" w:right="0" w:firstLine="0"/>
      </w:pPr>
      <w:r w:rsidRPr="00FD28D4">
        <w:t xml:space="preserve">ŠPATENKOVÁ, N. 2017. </w:t>
      </w:r>
      <w:proofErr w:type="spellStart"/>
      <w:r w:rsidRPr="00FD28D4">
        <w:rPr>
          <w:i/>
        </w:rPr>
        <w:t>Krize</w:t>
      </w:r>
      <w:proofErr w:type="spellEnd"/>
      <w:r w:rsidRPr="00FD28D4">
        <w:rPr>
          <w:i/>
        </w:rPr>
        <w:t xml:space="preserve"> a </w:t>
      </w:r>
      <w:proofErr w:type="spellStart"/>
      <w:r w:rsidRPr="00FD28D4">
        <w:rPr>
          <w:i/>
        </w:rPr>
        <w:t>krizová</w:t>
      </w:r>
      <w:proofErr w:type="spellEnd"/>
      <w:r w:rsidRPr="00FD28D4">
        <w:rPr>
          <w:i/>
        </w:rPr>
        <w:t xml:space="preserve"> </w:t>
      </w:r>
      <w:proofErr w:type="spellStart"/>
      <w:r w:rsidRPr="00FD28D4">
        <w:rPr>
          <w:i/>
        </w:rPr>
        <w:t>intervence</w:t>
      </w:r>
      <w:proofErr w:type="spellEnd"/>
      <w:r w:rsidRPr="00FD28D4">
        <w:t xml:space="preserve">. Praha: </w:t>
      </w:r>
      <w:proofErr w:type="spellStart"/>
      <w:r>
        <w:t>Grada</w:t>
      </w:r>
      <w:proofErr w:type="spellEnd"/>
      <w:r>
        <w:t>, 2017.</w:t>
      </w:r>
      <w:r w:rsidRPr="00FD28D4">
        <w:t xml:space="preserve"> ISBN 978-80-247-5327-0 </w:t>
      </w:r>
    </w:p>
    <w:p w:rsidR="00FD28D4" w:rsidRDefault="00FD28D4" w:rsidP="00FD28D4">
      <w:pPr>
        <w:spacing w:after="120" w:line="276" w:lineRule="auto"/>
        <w:ind w:left="0" w:right="0" w:firstLine="0"/>
      </w:pPr>
      <w:r w:rsidRPr="00FD28D4">
        <w:t xml:space="preserve">Zákon č. 305/2005 Z. z. o sociálnoprávnej ochrane detí a o sociálnej kuratele a o zmene a doplnení niektorých zákonov </w:t>
      </w:r>
    </w:p>
    <w:p w:rsidR="00FD28D4" w:rsidRDefault="00FD28D4" w:rsidP="00FD28D4">
      <w:pPr>
        <w:spacing w:after="120" w:line="276" w:lineRule="auto"/>
        <w:ind w:left="0" w:right="0" w:firstLine="0"/>
      </w:pPr>
      <w:r w:rsidRPr="00FD28D4">
        <w:t xml:space="preserve">Zákon č. 36/2005 Z. z. o rodine a o zmene a doplnení niektorých zákonov </w:t>
      </w:r>
    </w:p>
    <w:p w:rsidR="00FD28D4" w:rsidRDefault="00FD28D4" w:rsidP="00FD28D4">
      <w:pPr>
        <w:spacing w:after="120" w:line="276" w:lineRule="auto"/>
        <w:ind w:left="0" w:right="0" w:firstLine="0"/>
      </w:pPr>
      <w:r>
        <w:t>Zákon č. </w:t>
      </w:r>
      <w:r w:rsidRPr="00FD28D4">
        <w:t>383/2013 Z.z. o príspevku pri narodení dieťaťa a príspevku na viac súčasne narodených detí a o zmene a doplnení niektorých zákonov</w:t>
      </w:r>
    </w:p>
    <w:p w:rsidR="00FD28D4" w:rsidRDefault="00FD28D4" w:rsidP="00FD28D4">
      <w:pPr>
        <w:spacing w:after="120" w:line="276" w:lineRule="auto"/>
        <w:ind w:left="0" w:right="0" w:firstLine="0"/>
      </w:pPr>
      <w:r w:rsidRPr="00FD28D4">
        <w:t xml:space="preserve">Zákon č. 561/2008 Z. z. o príspevku na starostlivosť o dieťa a o zmene a doplnení niektorých zákonov </w:t>
      </w:r>
    </w:p>
    <w:p w:rsidR="00FD28D4" w:rsidRDefault="00FD28D4" w:rsidP="00FD28D4">
      <w:pPr>
        <w:spacing w:after="120" w:line="276" w:lineRule="auto"/>
        <w:ind w:left="0" w:right="0" w:firstLine="0"/>
      </w:pPr>
      <w:r w:rsidRPr="00FD28D4">
        <w:t xml:space="preserve">Zákon č. 571/2009 Z. z. o rodičovskom príspevku a o zmene a doplnení niektorých zákonov </w:t>
      </w:r>
    </w:p>
    <w:p w:rsidR="00FD28D4" w:rsidRDefault="00FD28D4" w:rsidP="00FD28D4">
      <w:pPr>
        <w:spacing w:after="120" w:line="276" w:lineRule="auto"/>
        <w:ind w:left="0" w:right="0" w:firstLine="0"/>
      </w:pPr>
      <w:r w:rsidRPr="00FD28D4">
        <w:t xml:space="preserve">Zákon č. 627/2005 Z. z. o príspevkoch na podporu náhradnej starostlivosti o dieťa </w:t>
      </w:r>
    </w:p>
    <w:sectPr w:rsidR="00FD28D4" w:rsidSect="000514AD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1B2"/>
    <w:multiLevelType w:val="hybridMultilevel"/>
    <w:tmpl w:val="1C9606A4"/>
    <w:lvl w:ilvl="0" w:tplc="2F44CAC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5EBFDE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CEF3E0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8060F0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34201A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562A70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76395A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D440AE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522120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47"/>
    <w:rsid w:val="000514AD"/>
    <w:rsid w:val="000574FC"/>
    <w:rsid w:val="00082608"/>
    <w:rsid w:val="000C3FCE"/>
    <w:rsid w:val="000D0F15"/>
    <w:rsid w:val="00103EE9"/>
    <w:rsid w:val="0019701E"/>
    <w:rsid w:val="00197C19"/>
    <w:rsid w:val="00222335"/>
    <w:rsid w:val="00234E80"/>
    <w:rsid w:val="002E29E4"/>
    <w:rsid w:val="0043435F"/>
    <w:rsid w:val="005A31A7"/>
    <w:rsid w:val="005D439E"/>
    <w:rsid w:val="006D4AC8"/>
    <w:rsid w:val="00752F33"/>
    <w:rsid w:val="007B029C"/>
    <w:rsid w:val="007F47C7"/>
    <w:rsid w:val="00887A42"/>
    <w:rsid w:val="00905084"/>
    <w:rsid w:val="0091381A"/>
    <w:rsid w:val="009403BE"/>
    <w:rsid w:val="00981B42"/>
    <w:rsid w:val="009937EE"/>
    <w:rsid w:val="00A20EAD"/>
    <w:rsid w:val="00B71F14"/>
    <w:rsid w:val="00B74857"/>
    <w:rsid w:val="00D22F6C"/>
    <w:rsid w:val="00D865F1"/>
    <w:rsid w:val="00D87483"/>
    <w:rsid w:val="00E26F42"/>
    <w:rsid w:val="00F72047"/>
    <w:rsid w:val="00FD28D4"/>
    <w:rsid w:val="00FF5838"/>
    <w:rsid w:val="00FF5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435F"/>
    <w:pPr>
      <w:spacing w:after="8" w:line="387" w:lineRule="auto"/>
      <w:ind w:left="730" w:right="5" w:hanging="36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rsid w:val="0043435F"/>
    <w:pPr>
      <w:keepNext/>
      <w:keepLines/>
      <w:spacing w:after="95"/>
      <w:ind w:right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3435F"/>
    <w:rPr>
      <w:rFonts w:ascii="Times New Roman" w:eastAsia="Times New Roman" w:hAnsi="Times New Roman" w:cs="Times New Roman"/>
      <w:b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435F"/>
    <w:pPr>
      <w:spacing w:after="8" w:line="387" w:lineRule="auto"/>
      <w:ind w:left="730" w:right="5" w:hanging="36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rsid w:val="0043435F"/>
    <w:pPr>
      <w:keepNext/>
      <w:keepLines/>
      <w:spacing w:after="95"/>
      <w:ind w:right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3435F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TÉZY K MAGISTERSKÝM ZÁVEREČNÝM SKÚŠKAM</vt:lpstr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TÉZY K MAGISTERSKÝM ZÁVEREČNÝM SKÚŠKAM</dc:title>
  <dc:creator>Užívateľ</dc:creator>
  <cp:lastModifiedBy>Lenka_PC</cp:lastModifiedBy>
  <cp:revision>2</cp:revision>
  <cp:lastPrinted>2017-12-06T09:06:00Z</cp:lastPrinted>
  <dcterms:created xsi:type="dcterms:W3CDTF">2021-04-20T07:04:00Z</dcterms:created>
  <dcterms:modified xsi:type="dcterms:W3CDTF">2021-04-20T07:04:00Z</dcterms:modified>
</cp:coreProperties>
</file>